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A3" w:rsidRDefault="00EE01A3" w:rsidP="00416A4E">
      <w:pPr>
        <w:spacing w:after="0"/>
        <w:jc w:val="center"/>
        <w:rPr>
          <w:rFonts w:ascii="Arial" w:hAnsi="Arial" w:cs="Arial"/>
          <w:b/>
          <w:szCs w:val="16"/>
        </w:rPr>
      </w:pPr>
    </w:p>
    <w:p w:rsidR="00902E2B" w:rsidRPr="00E036D1" w:rsidRDefault="00902E2B" w:rsidP="00416A4E">
      <w:pPr>
        <w:spacing w:after="0"/>
        <w:jc w:val="center"/>
        <w:rPr>
          <w:rFonts w:ascii="Arial" w:hAnsi="Arial" w:cs="Arial"/>
          <w:b/>
          <w:szCs w:val="16"/>
        </w:rPr>
      </w:pPr>
      <w:r w:rsidRPr="00E036D1">
        <w:rPr>
          <w:rFonts w:ascii="Arial" w:hAnsi="Arial" w:cs="Arial"/>
          <w:b/>
          <w:szCs w:val="16"/>
        </w:rPr>
        <w:t xml:space="preserve">AVISO DE PRIVACIDAD INTEGRAL </w:t>
      </w:r>
      <w:r w:rsidR="00EC17DF" w:rsidRPr="00E036D1">
        <w:rPr>
          <w:rFonts w:ascii="Arial" w:hAnsi="Arial" w:cs="Arial"/>
          <w:b/>
          <w:szCs w:val="16"/>
        </w:rPr>
        <w:t>DE</w:t>
      </w:r>
      <w:r w:rsidR="00DE4170" w:rsidRPr="00E036D1">
        <w:rPr>
          <w:rFonts w:ascii="Arial" w:hAnsi="Arial" w:cs="Arial"/>
          <w:b/>
          <w:szCs w:val="16"/>
        </w:rPr>
        <w:t xml:space="preserve"> </w:t>
      </w:r>
      <w:r w:rsidR="00EC17DF" w:rsidRPr="00E036D1">
        <w:rPr>
          <w:rFonts w:ascii="Arial" w:hAnsi="Arial" w:cs="Arial"/>
          <w:b/>
          <w:szCs w:val="16"/>
        </w:rPr>
        <w:t>L</w:t>
      </w:r>
      <w:r w:rsidR="00DE4170" w:rsidRPr="00E036D1">
        <w:rPr>
          <w:rFonts w:ascii="Arial" w:hAnsi="Arial" w:cs="Arial"/>
          <w:b/>
          <w:szCs w:val="16"/>
        </w:rPr>
        <w:t xml:space="preserve">A SOLICITUD DE CRÉDITO DEL FONDO DE </w:t>
      </w:r>
      <w:r w:rsidR="00EC17DF" w:rsidRPr="00E036D1">
        <w:rPr>
          <w:rFonts w:ascii="Arial" w:hAnsi="Arial" w:cs="Arial"/>
          <w:b/>
          <w:szCs w:val="16"/>
          <w:lang w:val="es-ES"/>
        </w:rPr>
        <w:t xml:space="preserve">APOYO AL PROGRAMA ESPECIAL DE FINANCIAMIENTO A LA VIVIENDA PARA EL MAGISTERIO DEL ESTADO DE QUINTANA ROO </w:t>
      </w:r>
      <w:r w:rsidR="00EC17DF" w:rsidRPr="00E036D1">
        <w:rPr>
          <w:rFonts w:ascii="Arial" w:hAnsi="Arial" w:cs="Arial"/>
          <w:b/>
          <w:szCs w:val="16"/>
        </w:rPr>
        <w:t>“FOVIMQROO”.</w:t>
      </w:r>
    </w:p>
    <w:p w:rsidR="007370FD" w:rsidRPr="00E036D1" w:rsidRDefault="007370FD" w:rsidP="00416A4E">
      <w:pPr>
        <w:spacing w:after="0"/>
        <w:jc w:val="both"/>
        <w:rPr>
          <w:rFonts w:ascii="Arial" w:hAnsi="Arial" w:cs="Arial"/>
          <w:szCs w:val="16"/>
        </w:rPr>
      </w:pPr>
    </w:p>
    <w:p w:rsidR="00414320" w:rsidRPr="00E036D1" w:rsidRDefault="00902E2B" w:rsidP="00416A4E">
      <w:pPr>
        <w:spacing w:after="120" w:line="276" w:lineRule="auto"/>
        <w:jc w:val="both"/>
        <w:rPr>
          <w:rFonts w:ascii="Arial" w:hAnsi="Arial" w:cs="Arial"/>
          <w:szCs w:val="16"/>
        </w:rPr>
      </w:pPr>
      <w:r w:rsidRPr="00E036D1">
        <w:rPr>
          <w:rFonts w:ascii="Arial" w:hAnsi="Arial" w:cs="Arial"/>
          <w:szCs w:val="16"/>
        </w:rPr>
        <w:t>En cumplimiento a Ley General de Protección de Datos Personales en Posesión</w:t>
      </w:r>
      <w:r w:rsidR="006D351D" w:rsidRPr="00E036D1">
        <w:rPr>
          <w:rFonts w:ascii="Arial" w:hAnsi="Arial" w:cs="Arial"/>
          <w:szCs w:val="16"/>
        </w:rPr>
        <w:t xml:space="preserve"> de los </w:t>
      </w:r>
      <w:r w:rsidRPr="00E036D1">
        <w:rPr>
          <w:rFonts w:ascii="Arial" w:hAnsi="Arial" w:cs="Arial"/>
          <w:szCs w:val="16"/>
        </w:rPr>
        <w:t>Sujetos Obligados y la Ley de Protección de Datos Personales Posesión de</w:t>
      </w:r>
      <w:r w:rsidR="006D351D" w:rsidRPr="00E036D1">
        <w:rPr>
          <w:rFonts w:ascii="Arial" w:hAnsi="Arial" w:cs="Arial"/>
          <w:szCs w:val="16"/>
        </w:rPr>
        <w:t xml:space="preserve"> Sujetos Obligados</w:t>
      </w:r>
      <w:r w:rsidRPr="00E036D1">
        <w:rPr>
          <w:rFonts w:ascii="Arial" w:hAnsi="Arial" w:cs="Arial"/>
          <w:szCs w:val="16"/>
        </w:rPr>
        <w:t xml:space="preserve"> para el Estado de Quintana Roo, la Secretaría de Educación,</w:t>
      </w:r>
      <w:r w:rsidR="006D351D" w:rsidRPr="00E036D1">
        <w:rPr>
          <w:rFonts w:ascii="Arial" w:hAnsi="Arial" w:cs="Arial"/>
          <w:szCs w:val="16"/>
        </w:rPr>
        <w:t xml:space="preserve"> en lo subsiguiente </w:t>
      </w:r>
      <w:r w:rsidRPr="00E036D1">
        <w:rPr>
          <w:rFonts w:ascii="Arial" w:hAnsi="Arial" w:cs="Arial"/>
          <w:szCs w:val="16"/>
        </w:rPr>
        <w:t>la SEQ, en su calidad de Sujeto Obligado que recaba y ejerce</w:t>
      </w:r>
      <w:r w:rsidR="006D351D" w:rsidRPr="00E036D1">
        <w:rPr>
          <w:rFonts w:ascii="Arial" w:hAnsi="Arial" w:cs="Arial"/>
          <w:szCs w:val="16"/>
        </w:rPr>
        <w:t xml:space="preserve"> tratamiento </w:t>
      </w:r>
      <w:r w:rsidRPr="00E036D1">
        <w:rPr>
          <w:rFonts w:ascii="Arial" w:hAnsi="Arial" w:cs="Arial"/>
          <w:szCs w:val="16"/>
        </w:rPr>
        <w:t>sobre datos personales, emite el siguiente:</w:t>
      </w:r>
    </w:p>
    <w:p w:rsidR="007370FD" w:rsidRPr="00E036D1" w:rsidRDefault="007370FD" w:rsidP="00416A4E">
      <w:pPr>
        <w:spacing w:after="120" w:line="276" w:lineRule="auto"/>
        <w:jc w:val="both"/>
        <w:rPr>
          <w:rFonts w:ascii="Arial" w:hAnsi="Arial" w:cs="Arial"/>
          <w:szCs w:val="16"/>
        </w:rPr>
      </w:pPr>
    </w:p>
    <w:p w:rsidR="00902E2B" w:rsidRPr="00E036D1" w:rsidRDefault="00902E2B" w:rsidP="00416A4E">
      <w:pPr>
        <w:spacing w:after="120" w:line="276" w:lineRule="auto"/>
        <w:jc w:val="both"/>
        <w:rPr>
          <w:rFonts w:ascii="Arial" w:hAnsi="Arial" w:cs="Arial"/>
          <w:b/>
          <w:szCs w:val="16"/>
        </w:rPr>
      </w:pPr>
      <w:r w:rsidRPr="00E036D1">
        <w:rPr>
          <w:rFonts w:ascii="Arial" w:hAnsi="Arial" w:cs="Arial"/>
          <w:b/>
          <w:szCs w:val="16"/>
        </w:rPr>
        <w:t>AVISO DE PRIVACIDAD</w:t>
      </w:r>
    </w:p>
    <w:p w:rsidR="00CC3137" w:rsidRPr="00E036D1" w:rsidRDefault="00902E2B" w:rsidP="00416A4E">
      <w:pPr>
        <w:spacing w:after="120" w:line="276" w:lineRule="auto"/>
        <w:jc w:val="both"/>
        <w:rPr>
          <w:rFonts w:ascii="Arial" w:hAnsi="Arial" w:cs="Arial"/>
          <w:szCs w:val="16"/>
        </w:rPr>
      </w:pPr>
      <w:r w:rsidRPr="00E036D1">
        <w:rPr>
          <w:rFonts w:ascii="Arial" w:hAnsi="Arial" w:cs="Arial"/>
          <w:szCs w:val="16"/>
        </w:rPr>
        <w:t>La SEQ, con domicilio en la avenida Insurgentes, número 600, colonia Gonzalo</w:t>
      </w:r>
      <w:r w:rsidR="006D351D" w:rsidRPr="00E036D1">
        <w:rPr>
          <w:rFonts w:ascii="Arial" w:hAnsi="Arial" w:cs="Arial"/>
          <w:szCs w:val="16"/>
        </w:rPr>
        <w:t xml:space="preserve"> Guerrero</w:t>
      </w:r>
      <w:r w:rsidRPr="00E036D1">
        <w:rPr>
          <w:rFonts w:ascii="Arial" w:hAnsi="Arial" w:cs="Arial"/>
          <w:szCs w:val="16"/>
        </w:rPr>
        <w:t>, código postal 77020, de la Ciudad de Chetumal, Quintana Roo, informa</w:t>
      </w:r>
      <w:r w:rsidR="006D351D" w:rsidRPr="00E036D1">
        <w:rPr>
          <w:rFonts w:ascii="Arial" w:hAnsi="Arial" w:cs="Arial"/>
          <w:szCs w:val="16"/>
        </w:rPr>
        <w:t xml:space="preserve"> que</w:t>
      </w:r>
      <w:r w:rsidRPr="00E036D1">
        <w:rPr>
          <w:rFonts w:ascii="Arial" w:hAnsi="Arial" w:cs="Arial"/>
          <w:szCs w:val="16"/>
        </w:rPr>
        <w:t xml:space="preserve"> es el responsable del tratamiento de los Datos Personales que nos</w:t>
      </w:r>
      <w:r w:rsidR="006D351D" w:rsidRPr="00E036D1">
        <w:rPr>
          <w:rFonts w:ascii="Arial" w:hAnsi="Arial" w:cs="Arial"/>
          <w:szCs w:val="16"/>
        </w:rPr>
        <w:t xml:space="preserve"> proporcione</w:t>
      </w:r>
      <w:r w:rsidRPr="00E036D1">
        <w:rPr>
          <w:rFonts w:ascii="Arial" w:hAnsi="Arial" w:cs="Arial"/>
          <w:szCs w:val="16"/>
        </w:rPr>
        <w:t>, los cuales serán protegidos de conformidad a lo dispuesto por la Ley</w:t>
      </w:r>
      <w:r w:rsidR="006D351D" w:rsidRPr="00E036D1">
        <w:rPr>
          <w:rFonts w:ascii="Arial" w:hAnsi="Arial" w:cs="Arial"/>
          <w:szCs w:val="16"/>
        </w:rPr>
        <w:t xml:space="preserve"> General</w:t>
      </w:r>
      <w:r w:rsidRPr="00E036D1">
        <w:rPr>
          <w:rFonts w:ascii="Arial" w:hAnsi="Arial" w:cs="Arial"/>
          <w:szCs w:val="16"/>
        </w:rPr>
        <w:t xml:space="preserve"> de Protección de Datos Personales en Posesión de los Sujetos</w:t>
      </w:r>
      <w:r w:rsidR="006D351D" w:rsidRPr="00E036D1">
        <w:rPr>
          <w:rFonts w:ascii="Arial" w:hAnsi="Arial" w:cs="Arial"/>
          <w:szCs w:val="16"/>
        </w:rPr>
        <w:t xml:space="preserve"> Obligados,</w:t>
      </w:r>
      <w:r w:rsidRPr="00E036D1">
        <w:rPr>
          <w:rFonts w:ascii="Arial" w:hAnsi="Arial" w:cs="Arial"/>
          <w:szCs w:val="16"/>
        </w:rPr>
        <w:t xml:space="preserve"> la Ley de Protección de Datos Personales en Posesión de Sujetos</w:t>
      </w:r>
      <w:r w:rsidR="006D351D" w:rsidRPr="00E036D1">
        <w:rPr>
          <w:rFonts w:ascii="Arial" w:hAnsi="Arial" w:cs="Arial"/>
          <w:szCs w:val="16"/>
        </w:rPr>
        <w:t xml:space="preserve"> Obligados</w:t>
      </w:r>
      <w:r w:rsidRPr="00E036D1">
        <w:rPr>
          <w:rFonts w:ascii="Arial" w:hAnsi="Arial" w:cs="Arial"/>
          <w:szCs w:val="16"/>
        </w:rPr>
        <w:t xml:space="preserve"> para el Estado de Quintana Roo, la Ley de Transparencia y Acceso a la</w:t>
      </w:r>
      <w:r w:rsidR="006D351D" w:rsidRPr="00E036D1">
        <w:rPr>
          <w:rFonts w:ascii="Arial" w:hAnsi="Arial" w:cs="Arial"/>
          <w:szCs w:val="16"/>
        </w:rPr>
        <w:t xml:space="preserve"> Informació</w:t>
      </w:r>
      <w:r w:rsidRPr="00E036D1">
        <w:rPr>
          <w:rFonts w:ascii="Arial" w:hAnsi="Arial" w:cs="Arial"/>
          <w:szCs w:val="16"/>
        </w:rPr>
        <w:t>n Pública para el Estado de Quintana Roo y demás normatividad que</w:t>
      </w:r>
      <w:r w:rsidR="006D351D" w:rsidRPr="00E036D1">
        <w:rPr>
          <w:rFonts w:ascii="Arial" w:hAnsi="Arial" w:cs="Arial"/>
          <w:szCs w:val="16"/>
        </w:rPr>
        <w:t xml:space="preserve"> resulte</w:t>
      </w:r>
      <w:r w:rsidRPr="00E036D1">
        <w:rPr>
          <w:rFonts w:ascii="Arial" w:hAnsi="Arial" w:cs="Arial"/>
          <w:szCs w:val="16"/>
        </w:rPr>
        <w:t xml:space="preserve"> aplicable.</w:t>
      </w:r>
    </w:p>
    <w:p w:rsidR="007370FD" w:rsidRPr="00E036D1" w:rsidRDefault="007370FD" w:rsidP="00416A4E">
      <w:pPr>
        <w:spacing w:after="120" w:line="276" w:lineRule="auto"/>
        <w:jc w:val="both"/>
        <w:rPr>
          <w:rFonts w:ascii="Arial" w:hAnsi="Arial" w:cs="Arial"/>
          <w:szCs w:val="16"/>
        </w:rPr>
      </w:pPr>
    </w:p>
    <w:p w:rsidR="00414320" w:rsidRPr="00E036D1" w:rsidRDefault="00902E2B" w:rsidP="00416A4E">
      <w:pPr>
        <w:spacing w:after="120"/>
        <w:jc w:val="both"/>
        <w:rPr>
          <w:rFonts w:ascii="Arial" w:hAnsi="Arial" w:cs="Arial"/>
          <w:b/>
          <w:szCs w:val="16"/>
        </w:rPr>
      </w:pPr>
      <w:r w:rsidRPr="00E036D1">
        <w:rPr>
          <w:rFonts w:ascii="Arial" w:hAnsi="Arial" w:cs="Arial"/>
          <w:b/>
          <w:szCs w:val="16"/>
        </w:rPr>
        <w:t>¿Qué datos personales se recaban y para qué finalidad?</w:t>
      </w:r>
    </w:p>
    <w:p w:rsidR="002C76DA" w:rsidRPr="00E036D1" w:rsidRDefault="00F54A6C" w:rsidP="00416A4E">
      <w:pPr>
        <w:spacing w:after="0" w:line="276" w:lineRule="auto"/>
        <w:jc w:val="both"/>
        <w:rPr>
          <w:rFonts w:ascii="Arial" w:hAnsi="Arial" w:cs="Arial"/>
          <w:szCs w:val="16"/>
        </w:rPr>
      </w:pPr>
      <w:r w:rsidRPr="00E036D1">
        <w:rPr>
          <w:rFonts w:ascii="Arial" w:hAnsi="Arial" w:cs="Arial"/>
          <w:szCs w:val="16"/>
        </w:rPr>
        <w:t xml:space="preserve">Los datos </w:t>
      </w:r>
      <w:r w:rsidR="00902E2B" w:rsidRPr="00E036D1">
        <w:rPr>
          <w:rFonts w:ascii="Arial" w:hAnsi="Arial" w:cs="Arial"/>
          <w:szCs w:val="16"/>
        </w:rPr>
        <w:t xml:space="preserve">personales </w:t>
      </w:r>
      <w:r w:rsidR="002C76DA" w:rsidRPr="00E036D1">
        <w:rPr>
          <w:rFonts w:ascii="Arial" w:hAnsi="Arial" w:cs="Arial"/>
          <w:szCs w:val="16"/>
        </w:rPr>
        <w:t>que se recaban son los siguientes:</w:t>
      </w:r>
    </w:p>
    <w:p w:rsidR="002C76DA" w:rsidRPr="00E036D1" w:rsidRDefault="002C76DA" w:rsidP="00416A4E">
      <w:pPr>
        <w:pStyle w:val="Textoindependiente3"/>
        <w:keepNext/>
        <w:numPr>
          <w:ilvl w:val="0"/>
          <w:numId w:val="10"/>
        </w:numPr>
        <w:spacing w:after="0" w:line="276" w:lineRule="auto"/>
        <w:ind w:left="0"/>
        <w:jc w:val="both"/>
        <w:rPr>
          <w:rFonts w:ascii="Arial" w:hAnsi="Arial" w:cs="Arial"/>
          <w:sz w:val="24"/>
          <w:szCs w:val="24"/>
        </w:rPr>
      </w:pPr>
      <w:r w:rsidRPr="00E036D1">
        <w:rPr>
          <w:rFonts w:ascii="Arial" w:hAnsi="Arial" w:cs="Arial"/>
          <w:sz w:val="24"/>
          <w:szCs w:val="24"/>
        </w:rPr>
        <w:t xml:space="preserve">Original de la constancia de servicios. </w:t>
      </w:r>
    </w:p>
    <w:p w:rsidR="002C76DA" w:rsidRPr="00E036D1" w:rsidRDefault="002C76DA" w:rsidP="00416A4E">
      <w:pPr>
        <w:pStyle w:val="Textoindependiente3"/>
        <w:keepNext/>
        <w:numPr>
          <w:ilvl w:val="0"/>
          <w:numId w:val="10"/>
        </w:numPr>
        <w:spacing w:after="0" w:line="276" w:lineRule="auto"/>
        <w:ind w:left="0"/>
        <w:jc w:val="both"/>
        <w:rPr>
          <w:rFonts w:ascii="Arial" w:hAnsi="Arial" w:cs="Arial"/>
          <w:sz w:val="24"/>
          <w:szCs w:val="24"/>
        </w:rPr>
      </w:pPr>
      <w:r w:rsidRPr="00E036D1">
        <w:rPr>
          <w:rFonts w:ascii="Arial" w:hAnsi="Arial" w:cs="Arial"/>
          <w:sz w:val="24"/>
          <w:szCs w:val="24"/>
        </w:rPr>
        <w:t>Copia del último talón de pago.</w:t>
      </w:r>
    </w:p>
    <w:p w:rsidR="002C76DA" w:rsidRPr="00E036D1" w:rsidRDefault="002C76DA" w:rsidP="00416A4E">
      <w:pPr>
        <w:pStyle w:val="Textoindependiente3"/>
        <w:keepNext/>
        <w:numPr>
          <w:ilvl w:val="0"/>
          <w:numId w:val="10"/>
        </w:numPr>
        <w:spacing w:after="0" w:line="276" w:lineRule="auto"/>
        <w:ind w:left="0"/>
        <w:jc w:val="both"/>
        <w:rPr>
          <w:rFonts w:ascii="Arial" w:hAnsi="Arial" w:cs="Arial"/>
          <w:sz w:val="24"/>
          <w:szCs w:val="24"/>
        </w:rPr>
      </w:pPr>
      <w:r w:rsidRPr="00E036D1">
        <w:rPr>
          <w:rFonts w:ascii="Arial" w:hAnsi="Arial" w:cs="Arial"/>
          <w:sz w:val="24"/>
          <w:szCs w:val="24"/>
        </w:rPr>
        <w:t>Copia de credencial de elector o pasaporte.</w:t>
      </w:r>
    </w:p>
    <w:p w:rsidR="002C76DA" w:rsidRPr="00E036D1" w:rsidRDefault="002C76DA" w:rsidP="00416A4E">
      <w:pPr>
        <w:pStyle w:val="Textoindependiente3"/>
        <w:keepNext/>
        <w:numPr>
          <w:ilvl w:val="0"/>
          <w:numId w:val="10"/>
        </w:numPr>
        <w:spacing w:after="0" w:line="276" w:lineRule="auto"/>
        <w:ind w:left="0"/>
        <w:jc w:val="both"/>
        <w:rPr>
          <w:rFonts w:ascii="Arial" w:hAnsi="Arial" w:cs="Arial"/>
          <w:sz w:val="24"/>
          <w:szCs w:val="24"/>
        </w:rPr>
      </w:pPr>
      <w:r w:rsidRPr="00E036D1">
        <w:rPr>
          <w:rFonts w:ascii="Arial" w:hAnsi="Arial" w:cs="Arial"/>
          <w:sz w:val="24"/>
          <w:szCs w:val="24"/>
        </w:rPr>
        <w:t>Copia del título de propiedad o documento que acredite posesión legal del inmueble (Sí éste está a nombre del cónyuge, deberá anexar acta de matrimonio y en los casos de unión libre anexar constancia del DIF).</w:t>
      </w:r>
    </w:p>
    <w:p w:rsidR="002C76DA" w:rsidRPr="00E036D1" w:rsidRDefault="002C76DA" w:rsidP="00416A4E">
      <w:pPr>
        <w:pStyle w:val="Textoindependiente3"/>
        <w:keepNext/>
        <w:numPr>
          <w:ilvl w:val="0"/>
          <w:numId w:val="10"/>
        </w:numPr>
        <w:spacing w:after="0" w:line="276" w:lineRule="auto"/>
        <w:ind w:left="0"/>
        <w:jc w:val="both"/>
        <w:rPr>
          <w:rFonts w:ascii="Arial" w:hAnsi="Arial" w:cs="Arial"/>
          <w:sz w:val="24"/>
          <w:szCs w:val="24"/>
        </w:rPr>
      </w:pPr>
      <w:r w:rsidRPr="00E036D1">
        <w:rPr>
          <w:rFonts w:ascii="Arial" w:hAnsi="Arial" w:cs="Arial"/>
          <w:sz w:val="24"/>
          <w:szCs w:val="24"/>
        </w:rPr>
        <w:t xml:space="preserve">Croquis de construcción </w:t>
      </w:r>
      <w:proofErr w:type="spellStart"/>
      <w:r w:rsidRPr="00E036D1">
        <w:rPr>
          <w:rFonts w:ascii="Arial" w:hAnsi="Arial" w:cs="Arial"/>
          <w:sz w:val="24"/>
          <w:szCs w:val="24"/>
        </w:rPr>
        <w:t>ó</w:t>
      </w:r>
      <w:proofErr w:type="spellEnd"/>
      <w:r w:rsidRPr="00E036D1">
        <w:rPr>
          <w:rFonts w:ascii="Arial" w:hAnsi="Arial" w:cs="Arial"/>
          <w:sz w:val="24"/>
          <w:szCs w:val="24"/>
        </w:rPr>
        <w:t xml:space="preserve"> ubicación y nomenclatura.</w:t>
      </w:r>
    </w:p>
    <w:p w:rsidR="00DE4170" w:rsidRPr="00E036D1" w:rsidRDefault="00DE4170" w:rsidP="00416A4E">
      <w:pPr>
        <w:pStyle w:val="Textoindependiente3"/>
        <w:keepNext/>
        <w:numPr>
          <w:ilvl w:val="0"/>
          <w:numId w:val="10"/>
        </w:numPr>
        <w:spacing w:after="0" w:line="276" w:lineRule="auto"/>
        <w:ind w:left="0"/>
        <w:jc w:val="both"/>
        <w:rPr>
          <w:rFonts w:ascii="Arial" w:hAnsi="Arial" w:cs="Arial"/>
          <w:sz w:val="24"/>
          <w:szCs w:val="24"/>
        </w:rPr>
      </w:pPr>
      <w:r w:rsidRPr="00E036D1">
        <w:rPr>
          <w:rFonts w:ascii="Arial" w:hAnsi="Arial" w:cs="Arial"/>
          <w:sz w:val="24"/>
          <w:szCs w:val="24"/>
        </w:rPr>
        <w:t>Contrato mutuo.</w:t>
      </w:r>
    </w:p>
    <w:p w:rsidR="00416A4E" w:rsidRPr="00E036D1" w:rsidRDefault="00416A4E" w:rsidP="00416A4E">
      <w:pPr>
        <w:spacing w:after="0"/>
        <w:jc w:val="both"/>
        <w:rPr>
          <w:rFonts w:ascii="Arial" w:hAnsi="Arial" w:cs="Arial"/>
          <w:szCs w:val="16"/>
        </w:rPr>
      </w:pPr>
    </w:p>
    <w:p w:rsidR="00902E2B" w:rsidRPr="00E036D1" w:rsidRDefault="002C76DA" w:rsidP="00416A4E">
      <w:pPr>
        <w:spacing w:after="120" w:line="276" w:lineRule="auto"/>
        <w:jc w:val="both"/>
        <w:rPr>
          <w:rFonts w:ascii="Arial" w:hAnsi="Arial" w:cs="Arial"/>
          <w:szCs w:val="16"/>
        </w:rPr>
      </w:pPr>
      <w:r w:rsidRPr="00E036D1">
        <w:rPr>
          <w:rFonts w:ascii="Arial" w:hAnsi="Arial" w:cs="Arial"/>
          <w:szCs w:val="16"/>
        </w:rPr>
        <w:t xml:space="preserve">Y son utilizados </w:t>
      </w:r>
      <w:r w:rsidR="00902E2B" w:rsidRPr="00E036D1">
        <w:rPr>
          <w:rFonts w:ascii="Arial" w:hAnsi="Arial" w:cs="Arial"/>
          <w:szCs w:val="16"/>
        </w:rPr>
        <w:t>con la finalidad</w:t>
      </w:r>
      <w:r w:rsidR="00F54A6C" w:rsidRPr="00E036D1">
        <w:rPr>
          <w:rFonts w:ascii="Arial" w:hAnsi="Arial" w:cs="Arial"/>
          <w:szCs w:val="16"/>
        </w:rPr>
        <w:t xml:space="preserve"> de que sirvan de verificación  para las auditorias del Fideicomiso FOVIMQROO, los cuales son cotejados para saber si corresponden al solicitante de un crédito</w:t>
      </w:r>
      <w:r w:rsidR="00902E2B" w:rsidRPr="00E036D1">
        <w:rPr>
          <w:rFonts w:ascii="Arial" w:hAnsi="Arial" w:cs="Arial"/>
          <w:szCs w:val="16"/>
        </w:rPr>
        <w:t>,</w:t>
      </w:r>
      <w:r w:rsidR="00F54A6C" w:rsidRPr="00E036D1">
        <w:rPr>
          <w:rFonts w:ascii="Arial" w:hAnsi="Arial" w:cs="Arial"/>
          <w:szCs w:val="16"/>
        </w:rPr>
        <w:t xml:space="preserve"> se obtiene un informe de deudores del </w:t>
      </w:r>
      <w:r w:rsidR="00F54A6C" w:rsidRPr="00E036D1">
        <w:rPr>
          <w:rFonts w:ascii="Arial" w:hAnsi="Arial" w:cs="Arial"/>
          <w:szCs w:val="16"/>
        </w:rPr>
        <w:lastRenderedPageBreak/>
        <w:t>cual se valida y se da el seguimiento a la aplicación de descuentos hasta concluir con el periodo de descuento.</w:t>
      </w:r>
    </w:p>
    <w:p w:rsidR="006D351D" w:rsidRPr="00E036D1" w:rsidRDefault="00902E2B" w:rsidP="00416A4E">
      <w:pPr>
        <w:spacing w:after="120" w:line="276" w:lineRule="auto"/>
        <w:jc w:val="both"/>
        <w:rPr>
          <w:rFonts w:ascii="Arial" w:hAnsi="Arial" w:cs="Arial"/>
          <w:szCs w:val="16"/>
        </w:rPr>
      </w:pPr>
      <w:r w:rsidRPr="00E036D1">
        <w:rPr>
          <w:rFonts w:ascii="Arial" w:hAnsi="Arial" w:cs="Arial"/>
          <w:szCs w:val="16"/>
        </w:rPr>
        <w:t>Para esta finalidad, especifique por favor qué tratamiento desea que se le dé a sus</w:t>
      </w:r>
      <w:r w:rsidR="006D351D" w:rsidRPr="00E036D1">
        <w:rPr>
          <w:rFonts w:ascii="Arial" w:hAnsi="Arial" w:cs="Arial"/>
          <w:szCs w:val="16"/>
        </w:rPr>
        <w:t xml:space="preserve"> </w:t>
      </w:r>
      <w:r w:rsidRPr="00E036D1">
        <w:rPr>
          <w:rFonts w:ascii="Arial" w:hAnsi="Arial" w:cs="Arial"/>
          <w:szCs w:val="16"/>
        </w:rPr>
        <w:t>datos personales:</w:t>
      </w:r>
    </w:p>
    <w:p w:rsidR="00F54A6C" w:rsidRPr="00E036D1" w:rsidRDefault="00F54A6C" w:rsidP="00416A4E">
      <w:pPr>
        <w:spacing w:after="120" w:line="276" w:lineRule="auto"/>
        <w:jc w:val="both"/>
        <w:rPr>
          <w:rFonts w:ascii="Arial" w:hAnsi="Arial" w:cs="Arial"/>
          <w:szCs w:val="16"/>
        </w:rPr>
      </w:pPr>
    </w:p>
    <w:p w:rsidR="006D351D" w:rsidRPr="00E036D1" w:rsidRDefault="002E2C04" w:rsidP="00416A4E">
      <w:pPr>
        <w:spacing w:after="120" w:line="276" w:lineRule="auto"/>
        <w:ind w:firstLine="708"/>
        <w:jc w:val="both"/>
        <w:rPr>
          <w:rFonts w:ascii="Arial" w:hAnsi="Arial" w:cs="Arial"/>
          <w:szCs w:val="16"/>
        </w:rPr>
      </w:pPr>
      <w:r>
        <w:rPr>
          <w:rFonts w:ascii="Arial" w:hAnsi="Arial" w:cs="Arial"/>
          <w:noProof/>
          <w:szCs w:val="16"/>
          <w:lang w:val="es-MX" w:eastAsia="es-MX"/>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20955</wp:posOffset>
                </wp:positionV>
                <wp:extent cx="272415" cy="228600"/>
                <wp:effectExtent l="11430" t="10160" r="11430" b="889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pt;margin-top:1.65pt;width:21.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aLIAIAADs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"/>
            </w:pict>
          </mc:Fallback>
        </mc:AlternateContent>
      </w:r>
      <w:r w:rsidR="00902E2B" w:rsidRPr="00E036D1">
        <w:rPr>
          <w:rFonts w:ascii="Arial" w:hAnsi="Arial" w:cs="Arial"/>
          <w:szCs w:val="16"/>
        </w:rPr>
        <w:t>Sí deseo que mis datos personales sean tratados para recibir información</w:t>
      </w:r>
    </w:p>
    <w:p w:rsidR="006D351D" w:rsidRPr="00E036D1" w:rsidRDefault="00902E2B" w:rsidP="00416A4E">
      <w:pPr>
        <w:spacing w:after="120" w:line="276" w:lineRule="auto"/>
        <w:jc w:val="both"/>
        <w:rPr>
          <w:rFonts w:ascii="Arial" w:hAnsi="Arial" w:cs="Arial"/>
          <w:szCs w:val="16"/>
        </w:rPr>
      </w:pPr>
      <w:proofErr w:type="gramStart"/>
      <w:r w:rsidRPr="00E036D1">
        <w:rPr>
          <w:rFonts w:ascii="Arial" w:hAnsi="Arial" w:cs="Arial"/>
          <w:szCs w:val="16"/>
        </w:rPr>
        <w:t>sobre</w:t>
      </w:r>
      <w:proofErr w:type="gramEnd"/>
      <w:r w:rsidRPr="00E036D1">
        <w:rPr>
          <w:rFonts w:ascii="Arial" w:hAnsi="Arial" w:cs="Arial"/>
          <w:szCs w:val="16"/>
        </w:rPr>
        <w:t xml:space="preserve"> las solicitudes de acceso a la información de la SEQ.</w:t>
      </w:r>
    </w:p>
    <w:p w:rsidR="00414320" w:rsidRPr="00E036D1" w:rsidRDefault="00414320" w:rsidP="00416A4E">
      <w:pPr>
        <w:spacing w:after="120" w:line="276" w:lineRule="auto"/>
        <w:jc w:val="both"/>
        <w:rPr>
          <w:rFonts w:ascii="Arial" w:hAnsi="Arial" w:cs="Arial"/>
          <w:szCs w:val="16"/>
        </w:rPr>
      </w:pPr>
    </w:p>
    <w:p w:rsidR="006D351D" w:rsidRPr="00E036D1" w:rsidRDefault="002E2C04" w:rsidP="00416A4E">
      <w:pPr>
        <w:spacing w:after="120" w:line="276" w:lineRule="auto"/>
        <w:ind w:firstLine="708"/>
        <w:jc w:val="both"/>
        <w:rPr>
          <w:rFonts w:ascii="Arial" w:hAnsi="Arial" w:cs="Arial"/>
          <w:szCs w:val="16"/>
        </w:rPr>
      </w:pPr>
      <w:r>
        <w:rPr>
          <w:rFonts w:ascii="Arial" w:hAnsi="Arial" w:cs="Arial"/>
          <w:noProof/>
          <w:szCs w:val="16"/>
          <w:lang w:val="es-MX" w:eastAsia="es-MX"/>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-635</wp:posOffset>
                </wp:positionV>
                <wp:extent cx="272415" cy="228600"/>
                <wp:effectExtent l="11430" t="12065" r="11430" b="698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pt;margin-top:-.05pt;width:21.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8EIQIAADs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"/>
            </w:pict>
          </mc:Fallback>
        </mc:AlternateContent>
      </w:r>
      <w:r w:rsidR="00902E2B" w:rsidRPr="00E036D1">
        <w:rPr>
          <w:rFonts w:ascii="Arial" w:hAnsi="Arial" w:cs="Arial"/>
          <w:szCs w:val="16"/>
        </w:rPr>
        <w:t>No deseo que mis datos personales sean tratados para recibir información</w:t>
      </w:r>
      <w:r w:rsidR="007370FD" w:rsidRPr="00E036D1">
        <w:rPr>
          <w:rFonts w:ascii="Arial" w:hAnsi="Arial" w:cs="Arial"/>
          <w:szCs w:val="16"/>
        </w:rPr>
        <w:t xml:space="preserve"> </w:t>
      </w:r>
    </w:p>
    <w:p w:rsidR="006D351D" w:rsidRPr="00E036D1" w:rsidRDefault="00902E2B" w:rsidP="00416A4E">
      <w:pPr>
        <w:spacing w:after="120" w:line="276" w:lineRule="auto"/>
        <w:jc w:val="both"/>
        <w:rPr>
          <w:rFonts w:ascii="Arial" w:hAnsi="Arial" w:cs="Arial"/>
          <w:szCs w:val="16"/>
        </w:rPr>
      </w:pPr>
      <w:proofErr w:type="gramStart"/>
      <w:r w:rsidRPr="00E036D1">
        <w:rPr>
          <w:rFonts w:ascii="Arial" w:hAnsi="Arial" w:cs="Arial"/>
          <w:szCs w:val="16"/>
        </w:rPr>
        <w:t>sobre</w:t>
      </w:r>
      <w:proofErr w:type="gramEnd"/>
      <w:r w:rsidRPr="00E036D1">
        <w:rPr>
          <w:rFonts w:ascii="Arial" w:hAnsi="Arial" w:cs="Arial"/>
          <w:szCs w:val="16"/>
        </w:rPr>
        <w:t xml:space="preserve"> las solicitudes de acceso a la información de la SEQ.</w:t>
      </w:r>
    </w:p>
    <w:p w:rsidR="00414320" w:rsidRPr="00E036D1" w:rsidRDefault="00414320" w:rsidP="00416A4E">
      <w:pPr>
        <w:spacing w:after="120" w:line="276" w:lineRule="auto"/>
        <w:jc w:val="both"/>
        <w:rPr>
          <w:rFonts w:ascii="Arial" w:hAnsi="Arial" w:cs="Arial"/>
          <w:szCs w:val="16"/>
        </w:rPr>
      </w:pPr>
    </w:p>
    <w:p w:rsidR="006D351D" w:rsidRPr="00E036D1" w:rsidRDefault="00902E2B" w:rsidP="00416A4E">
      <w:pPr>
        <w:spacing w:after="120" w:line="276" w:lineRule="auto"/>
        <w:jc w:val="both"/>
        <w:rPr>
          <w:rFonts w:ascii="Arial" w:hAnsi="Arial" w:cs="Arial"/>
          <w:szCs w:val="16"/>
        </w:rPr>
      </w:pPr>
      <w:r w:rsidRPr="00E036D1">
        <w:rPr>
          <w:rFonts w:ascii="Arial" w:hAnsi="Arial" w:cs="Arial"/>
          <w:szCs w:val="16"/>
        </w:rPr>
        <w:t>Para las finalidades antes señaladas se recaban los siguientes datos personales:</w:t>
      </w:r>
    </w:p>
    <w:p w:rsidR="006D351D" w:rsidRPr="00E036D1" w:rsidRDefault="00D01BE0" w:rsidP="00416A4E">
      <w:pPr>
        <w:spacing w:after="120" w:line="276" w:lineRule="auto"/>
        <w:jc w:val="both"/>
        <w:rPr>
          <w:rFonts w:ascii="Arial" w:hAnsi="Arial" w:cs="Arial"/>
          <w:szCs w:val="16"/>
        </w:rPr>
      </w:pPr>
      <w:r w:rsidRPr="00E036D1">
        <w:rPr>
          <w:rFonts w:ascii="Arial" w:hAnsi="Arial" w:cs="Arial"/>
          <w:szCs w:val="16"/>
        </w:rPr>
        <w:t>Nombre</w:t>
      </w:r>
      <w:r w:rsidR="00902E2B" w:rsidRPr="00E036D1">
        <w:rPr>
          <w:rFonts w:ascii="Arial" w:hAnsi="Arial" w:cs="Arial"/>
          <w:szCs w:val="16"/>
        </w:rPr>
        <w:t xml:space="preserve"> completo, calle, número exterior, número interior, colonia, </w:t>
      </w:r>
      <w:r w:rsidR="006D351D" w:rsidRPr="00E036D1">
        <w:rPr>
          <w:rFonts w:ascii="Arial" w:hAnsi="Arial" w:cs="Arial"/>
          <w:szCs w:val="16"/>
        </w:rPr>
        <w:t>código</w:t>
      </w:r>
      <w:r w:rsidR="00902E2B" w:rsidRPr="00E036D1">
        <w:rPr>
          <w:rFonts w:ascii="Arial" w:hAnsi="Arial" w:cs="Arial"/>
          <w:szCs w:val="16"/>
        </w:rPr>
        <w:t xml:space="preserve"> postal,</w:t>
      </w:r>
      <w:r w:rsidR="00EE01A3">
        <w:rPr>
          <w:rFonts w:ascii="Arial" w:hAnsi="Arial" w:cs="Arial"/>
          <w:szCs w:val="16"/>
        </w:rPr>
        <w:t xml:space="preserve"> </w:t>
      </w:r>
      <w:r w:rsidRPr="00E036D1">
        <w:rPr>
          <w:rFonts w:ascii="Arial" w:hAnsi="Arial" w:cs="Arial"/>
          <w:szCs w:val="16"/>
        </w:rPr>
        <w:t>Estado</w:t>
      </w:r>
      <w:r w:rsidR="00902E2B" w:rsidRPr="00E036D1">
        <w:rPr>
          <w:rFonts w:ascii="Arial" w:hAnsi="Arial" w:cs="Arial"/>
          <w:szCs w:val="16"/>
        </w:rPr>
        <w:t>, municipio, teléfono, correo electrónico</w:t>
      </w:r>
      <w:r w:rsidR="00F54A6C" w:rsidRPr="00E036D1">
        <w:rPr>
          <w:rFonts w:ascii="Arial" w:hAnsi="Arial" w:cs="Arial"/>
          <w:szCs w:val="16"/>
        </w:rPr>
        <w:t>, los cuales quedan plasmados en la solicitud del crédito</w:t>
      </w:r>
      <w:r w:rsidRPr="00E036D1">
        <w:rPr>
          <w:rFonts w:ascii="Arial" w:hAnsi="Arial" w:cs="Arial"/>
          <w:szCs w:val="16"/>
        </w:rPr>
        <w:t>.</w:t>
      </w:r>
    </w:p>
    <w:p w:rsidR="006D351D" w:rsidRPr="00E036D1" w:rsidRDefault="00902E2B" w:rsidP="00416A4E">
      <w:pPr>
        <w:spacing w:after="120" w:line="276" w:lineRule="auto"/>
        <w:jc w:val="both"/>
        <w:rPr>
          <w:rFonts w:ascii="Arial" w:hAnsi="Arial" w:cs="Arial"/>
          <w:szCs w:val="16"/>
        </w:rPr>
      </w:pPr>
      <w:r w:rsidRPr="00E036D1">
        <w:rPr>
          <w:rFonts w:ascii="Arial" w:hAnsi="Arial" w:cs="Arial"/>
          <w:szCs w:val="16"/>
        </w:rPr>
        <w:t>Se informa que no se recabarán datos personales sensibles.</w:t>
      </w:r>
    </w:p>
    <w:p w:rsidR="006D351D" w:rsidRPr="00E036D1" w:rsidRDefault="00902E2B" w:rsidP="00416A4E">
      <w:pPr>
        <w:spacing w:after="120" w:line="276" w:lineRule="auto"/>
        <w:jc w:val="both"/>
        <w:rPr>
          <w:rFonts w:ascii="Arial" w:hAnsi="Arial" w:cs="Arial"/>
          <w:b/>
          <w:szCs w:val="16"/>
        </w:rPr>
      </w:pPr>
      <w:r w:rsidRPr="00E036D1">
        <w:rPr>
          <w:rFonts w:ascii="Arial" w:hAnsi="Arial" w:cs="Arial"/>
          <w:b/>
          <w:szCs w:val="16"/>
        </w:rPr>
        <w:t>Fundamento para el tratamiento de datos personales</w:t>
      </w:r>
      <w:r w:rsidR="006D351D" w:rsidRPr="00E036D1">
        <w:rPr>
          <w:rFonts w:ascii="Arial" w:hAnsi="Arial" w:cs="Arial"/>
          <w:b/>
          <w:szCs w:val="16"/>
        </w:rPr>
        <w:t>.</w:t>
      </w:r>
    </w:p>
    <w:p w:rsidR="006D351D" w:rsidRPr="00E036D1" w:rsidRDefault="00902E2B" w:rsidP="00416A4E">
      <w:pPr>
        <w:spacing w:after="120" w:line="276" w:lineRule="auto"/>
        <w:jc w:val="both"/>
        <w:rPr>
          <w:rFonts w:ascii="Arial" w:hAnsi="Arial" w:cs="Arial"/>
          <w:szCs w:val="16"/>
        </w:rPr>
      </w:pPr>
      <w:r w:rsidRPr="00E036D1">
        <w:rPr>
          <w:rFonts w:ascii="Arial" w:hAnsi="Arial" w:cs="Arial"/>
          <w:szCs w:val="16"/>
        </w:rPr>
        <w:t>La SEQ trata los datos personales antes señalados con fundamento en el artículo</w:t>
      </w:r>
      <w:r w:rsidR="00DE4170" w:rsidRPr="00E036D1">
        <w:rPr>
          <w:rFonts w:ascii="Arial" w:hAnsi="Arial" w:cs="Arial"/>
          <w:szCs w:val="16"/>
        </w:rPr>
        <w:t xml:space="preserve"> 137 de la Ley de </w:t>
      </w:r>
      <w:r w:rsidR="00D01BE0" w:rsidRPr="00E036D1">
        <w:rPr>
          <w:rFonts w:ascii="Arial" w:hAnsi="Arial" w:cs="Arial"/>
          <w:szCs w:val="16"/>
        </w:rPr>
        <w:t xml:space="preserve">Transparencia y Acceso Información Pública para el Estado de </w:t>
      </w:r>
      <w:r w:rsidR="00414320" w:rsidRPr="00E036D1">
        <w:rPr>
          <w:rFonts w:ascii="Arial" w:hAnsi="Arial" w:cs="Arial"/>
          <w:szCs w:val="16"/>
        </w:rPr>
        <w:t xml:space="preserve">Quintana </w:t>
      </w:r>
      <w:r w:rsidRPr="00E036D1">
        <w:rPr>
          <w:rFonts w:ascii="Arial" w:hAnsi="Arial" w:cs="Arial"/>
          <w:szCs w:val="16"/>
        </w:rPr>
        <w:t>Roo</w:t>
      </w:r>
      <w:r w:rsidR="00D01BE0" w:rsidRPr="00E036D1">
        <w:rPr>
          <w:rFonts w:ascii="Arial" w:hAnsi="Arial" w:cs="Arial"/>
          <w:szCs w:val="16"/>
        </w:rPr>
        <w:t xml:space="preserve">, </w:t>
      </w:r>
      <w:r w:rsidR="00DE4170" w:rsidRPr="00E036D1">
        <w:rPr>
          <w:rFonts w:ascii="Arial" w:hAnsi="Arial" w:cs="Arial"/>
          <w:szCs w:val="16"/>
        </w:rPr>
        <w:t>Reglas de operación</w:t>
      </w:r>
      <w:r w:rsidR="00D01BE0" w:rsidRPr="00E036D1">
        <w:rPr>
          <w:rFonts w:ascii="Arial" w:hAnsi="Arial" w:cs="Arial"/>
          <w:szCs w:val="16"/>
        </w:rPr>
        <w:t xml:space="preserve"> del Fideicomiso para el Programa Especial de Financiamiento a la Vivienda para el Magisterio (FOMA)</w:t>
      </w:r>
      <w:r w:rsidR="00DE4170" w:rsidRPr="00E036D1">
        <w:rPr>
          <w:rFonts w:ascii="Arial" w:hAnsi="Arial" w:cs="Arial"/>
          <w:szCs w:val="16"/>
        </w:rPr>
        <w:t xml:space="preserve"> y el Manual de Procedimientos para el Otorgamiento, Liquidación y Cancelación de Créditos del Programa Especial de Financiamiento a la Vivienda para el Magisterio del estado de Quintana Roo</w:t>
      </w:r>
      <w:r w:rsidR="00D01BE0" w:rsidRPr="00E036D1">
        <w:rPr>
          <w:rFonts w:ascii="Arial" w:hAnsi="Arial" w:cs="Arial"/>
          <w:szCs w:val="16"/>
        </w:rPr>
        <w:t xml:space="preserve"> (FOVIMQROO)</w:t>
      </w:r>
      <w:r w:rsidR="00DE4170" w:rsidRPr="00E036D1">
        <w:rPr>
          <w:rFonts w:ascii="Arial" w:hAnsi="Arial" w:cs="Arial"/>
          <w:szCs w:val="16"/>
        </w:rPr>
        <w:t>.</w:t>
      </w:r>
    </w:p>
    <w:p w:rsidR="007370FD" w:rsidRPr="00E036D1" w:rsidRDefault="007370FD" w:rsidP="00416A4E">
      <w:pPr>
        <w:spacing w:after="120" w:line="276" w:lineRule="auto"/>
        <w:jc w:val="both"/>
        <w:rPr>
          <w:rFonts w:ascii="Arial" w:hAnsi="Arial" w:cs="Arial"/>
          <w:b/>
          <w:szCs w:val="16"/>
        </w:rPr>
      </w:pPr>
    </w:p>
    <w:p w:rsidR="006D351D" w:rsidRPr="00E036D1" w:rsidRDefault="00902E2B" w:rsidP="00416A4E">
      <w:pPr>
        <w:spacing w:after="120" w:line="276" w:lineRule="auto"/>
        <w:jc w:val="both"/>
        <w:rPr>
          <w:rFonts w:ascii="Arial" w:hAnsi="Arial" w:cs="Arial"/>
          <w:b/>
          <w:szCs w:val="16"/>
        </w:rPr>
      </w:pPr>
      <w:r w:rsidRPr="00E036D1">
        <w:rPr>
          <w:rFonts w:ascii="Arial" w:hAnsi="Arial" w:cs="Arial"/>
          <w:b/>
          <w:szCs w:val="16"/>
        </w:rPr>
        <w:t>Transferencia de Datos</w:t>
      </w:r>
    </w:p>
    <w:p w:rsidR="006D351D" w:rsidRPr="00E036D1" w:rsidRDefault="00902E2B" w:rsidP="00416A4E">
      <w:pPr>
        <w:spacing w:after="120" w:line="276" w:lineRule="auto"/>
        <w:jc w:val="both"/>
        <w:rPr>
          <w:rFonts w:ascii="Arial" w:hAnsi="Arial" w:cs="Arial"/>
          <w:szCs w:val="16"/>
        </w:rPr>
      </w:pPr>
      <w:r w:rsidRPr="00E036D1">
        <w:rPr>
          <w:rFonts w:ascii="Arial" w:hAnsi="Arial" w:cs="Arial"/>
          <w:szCs w:val="16"/>
        </w:rPr>
        <w:t>Se informa que no se realizarán transferencias de datos personales, salvo</w:t>
      </w:r>
      <w:r w:rsidR="00CC3137" w:rsidRPr="00E036D1">
        <w:rPr>
          <w:rFonts w:ascii="Arial" w:hAnsi="Arial" w:cs="Arial"/>
          <w:szCs w:val="16"/>
        </w:rPr>
        <w:t xml:space="preserve"> </w:t>
      </w:r>
      <w:r w:rsidRPr="00E036D1">
        <w:rPr>
          <w:rFonts w:ascii="Arial" w:hAnsi="Arial" w:cs="Arial"/>
          <w:szCs w:val="16"/>
        </w:rPr>
        <w:t>aquéllas que sean necesarias para atender requerimientos de información de una</w:t>
      </w:r>
      <w:r w:rsidR="00CC3137" w:rsidRPr="00E036D1">
        <w:rPr>
          <w:rFonts w:ascii="Arial" w:hAnsi="Arial" w:cs="Arial"/>
          <w:szCs w:val="16"/>
        </w:rPr>
        <w:t xml:space="preserve"> </w:t>
      </w:r>
      <w:r w:rsidRPr="00E036D1">
        <w:rPr>
          <w:rFonts w:ascii="Arial" w:hAnsi="Arial" w:cs="Arial"/>
          <w:szCs w:val="16"/>
        </w:rPr>
        <w:t>autoridad competente, que estén debidamente fundados y motivados.</w:t>
      </w:r>
    </w:p>
    <w:p w:rsidR="00414320" w:rsidRPr="00E036D1" w:rsidRDefault="00902E2B" w:rsidP="00416A4E">
      <w:pPr>
        <w:spacing w:after="120" w:line="276" w:lineRule="auto"/>
        <w:jc w:val="both"/>
        <w:rPr>
          <w:rFonts w:ascii="Arial" w:hAnsi="Arial" w:cs="Arial"/>
          <w:color w:val="000000" w:themeColor="text1"/>
          <w:szCs w:val="16"/>
          <w:u w:val="single"/>
        </w:rPr>
      </w:pPr>
      <w:r w:rsidRPr="00E036D1">
        <w:rPr>
          <w:rFonts w:ascii="Arial" w:hAnsi="Arial" w:cs="Arial"/>
          <w:b/>
          <w:szCs w:val="16"/>
        </w:rPr>
        <w:t>¿Dónde se pueden ejercer los derechos de acceso, rectificación corrección y</w:t>
      </w:r>
      <w:r w:rsidR="00CC3137" w:rsidRPr="00E036D1">
        <w:rPr>
          <w:rFonts w:ascii="Arial" w:hAnsi="Arial" w:cs="Arial"/>
          <w:b/>
          <w:szCs w:val="16"/>
        </w:rPr>
        <w:t xml:space="preserve"> </w:t>
      </w:r>
      <w:r w:rsidRPr="00E036D1">
        <w:rPr>
          <w:rFonts w:ascii="Arial" w:hAnsi="Arial" w:cs="Arial"/>
          <w:b/>
          <w:szCs w:val="16"/>
        </w:rPr>
        <w:t>oposición de datos personales?</w:t>
      </w:r>
      <w:r w:rsidRPr="00E036D1">
        <w:rPr>
          <w:rFonts w:ascii="Arial" w:eastAsia="MS Mincho" w:hAnsi="MS Mincho" w:cs="Arial"/>
          <w:b/>
          <w:szCs w:val="16"/>
        </w:rPr>
        <w:t> </w:t>
      </w:r>
      <w:r w:rsidRPr="00E036D1">
        <w:rPr>
          <w:rFonts w:ascii="Arial" w:hAnsi="Arial" w:cs="Arial"/>
          <w:szCs w:val="16"/>
        </w:rPr>
        <w:t>El Titular de los Datos Personales, podrá</w:t>
      </w:r>
      <w:r w:rsidR="00CC3137" w:rsidRPr="00E036D1">
        <w:rPr>
          <w:rFonts w:ascii="Arial" w:hAnsi="Arial" w:cs="Arial"/>
          <w:szCs w:val="16"/>
        </w:rPr>
        <w:t xml:space="preserve"> </w:t>
      </w:r>
      <w:r w:rsidRPr="00E036D1">
        <w:rPr>
          <w:rFonts w:ascii="Arial" w:hAnsi="Arial" w:cs="Arial"/>
          <w:szCs w:val="16"/>
        </w:rPr>
        <w:t>ejercer sus derechos de Acceso, Rectificación, Cancelación y Oposición (ARCO),</w:t>
      </w:r>
      <w:r w:rsidR="00CC3137" w:rsidRPr="00E036D1">
        <w:rPr>
          <w:rFonts w:ascii="Arial" w:hAnsi="Arial" w:cs="Arial"/>
          <w:szCs w:val="16"/>
        </w:rPr>
        <w:t xml:space="preserve"> </w:t>
      </w:r>
      <w:r w:rsidRPr="00E036D1">
        <w:rPr>
          <w:rFonts w:ascii="Arial" w:hAnsi="Arial" w:cs="Arial"/>
          <w:szCs w:val="16"/>
        </w:rPr>
        <w:lastRenderedPageBreak/>
        <w:t xml:space="preserve">solicitando lo conducente ante la </w:t>
      </w:r>
      <w:r w:rsidRPr="00E036D1">
        <w:rPr>
          <w:rFonts w:ascii="Arial" w:hAnsi="Arial" w:cs="Arial"/>
          <w:b/>
          <w:szCs w:val="16"/>
        </w:rPr>
        <w:t>Unidad de Enlace para la Transparencia y</w:t>
      </w:r>
      <w:r w:rsidR="00CC3137" w:rsidRPr="00E036D1">
        <w:rPr>
          <w:rFonts w:ascii="Arial" w:hAnsi="Arial" w:cs="Arial"/>
          <w:b/>
          <w:szCs w:val="16"/>
        </w:rPr>
        <w:t xml:space="preserve"> </w:t>
      </w:r>
      <w:r w:rsidRPr="00E036D1">
        <w:rPr>
          <w:rFonts w:ascii="Arial" w:hAnsi="Arial" w:cs="Arial"/>
          <w:b/>
          <w:szCs w:val="16"/>
        </w:rPr>
        <w:t>Acceso a la Información Pública,</w:t>
      </w:r>
      <w:r w:rsidRPr="00E036D1">
        <w:rPr>
          <w:rFonts w:ascii="Arial" w:hAnsi="Arial" w:cs="Arial"/>
          <w:szCs w:val="16"/>
        </w:rPr>
        <w:t xml:space="preserve"> ubicada en avenida Insurgentes, </w:t>
      </w:r>
      <w:proofErr w:type="spellStart"/>
      <w:r w:rsidRPr="00E036D1">
        <w:rPr>
          <w:rFonts w:ascii="Arial" w:hAnsi="Arial" w:cs="Arial"/>
          <w:szCs w:val="16"/>
        </w:rPr>
        <w:t>Num</w:t>
      </w:r>
      <w:proofErr w:type="spellEnd"/>
      <w:r w:rsidRPr="00E036D1">
        <w:rPr>
          <w:rFonts w:ascii="Arial" w:hAnsi="Arial" w:cs="Arial"/>
          <w:szCs w:val="16"/>
        </w:rPr>
        <w:t>. 600,</w:t>
      </w:r>
      <w:r w:rsidR="00CC3137" w:rsidRPr="00E036D1">
        <w:rPr>
          <w:rFonts w:ascii="Arial" w:hAnsi="Arial" w:cs="Arial"/>
          <w:szCs w:val="16"/>
        </w:rPr>
        <w:t xml:space="preserve"> </w:t>
      </w:r>
      <w:r w:rsidRPr="00E036D1">
        <w:rPr>
          <w:rFonts w:ascii="Arial" w:hAnsi="Arial" w:cs="Arial"/>
          <w:szCs w:val="16"/>
        </w:rPr>
        <w:t>colonia Gonzalo Guerrero, código postal 77020 en Chetumal, Quintana Roo. La</w:t>
      </w:r>
      <w:r w:rsidR="00CC3137" w:rsidRPr="00E036D1">
        <w:rPr>
          <w:rFonts w:ascii="Arial" w:hAnsi="Arial" w:cs="Arial"/>
          <w:szCs w:val="16"/>
        </w:rPr>
        <w:t xml:space="preserve"> </w:t>
      </w:r>
      <w:r w:rsidRPr="00E036D1">
        <w:rPr>
          <w:rFonts w:ascii="Arial" w:hAnsi="Arial" w:cs="Arial"/>
          <w:szCs w:val="16"/>
        </w:rPr>
        <w:t>solicitud de derechos ARCO, conforme a lo dispuesto en la Ley General de</w:t>
      </w:r>
      <w:r w:rsidR="00CC3137" w:rsidRPr="00E036D1">
        <w:rPr>
          <w:rFonts w:ascii="Arial" w:hAnsi="Arial" w:cs="Arial"/>
          <w:szCs w:val="16"/>
        </w:rPr>
        <w:t xml:space="preserve"> </w:t>
      </w:r>
      <w:r w:rsidRPr="00E036D1">
        <w:rPr>
          <w:rFonts w:ascii="Arial" w:hAnsi="Arial" w:cs="Arial"/>
          <w:szCs w:val="16"/>
        </w:rPr>
        <w:t>Protección de Datos Personales en Posesión de Sujetos Obligados y la Ley de</w:t>
      </w:r>
      <w:r w:rsidR="00CC3137" w:rsidRPr="00E036D1">
        <w:rPr>
          <w:rFonts w:ascii="Arial" w:hAnsi="Arial" w:cs="Arial"/>
          <w:szCs w:val="16"/>
        </w:rPr>
        <w:t xml:space="preserve"> </w:t>
      </w:r>
      <w:r w:rsidRPr="00E036D1">
        <w:rPr>
          <w:rFonts w:ascii="Arial" w:hAnsi="Arial" w:cs="Arial"/>
          <w:szCs w:val="16"/>
        </w:rPr>
        <w:t>Protección de Datos Personales en Posesión de Sujetos Obligados para el Estado</w:t>
      </w:r>
      <w:r w:rsidR="00CC3137" w:rsidRPr="00E036D1">
        <w:rPr>
          <w:rFonts w:ascii="Arial" w:hAnsi="Arial" w:cs="Arial"/>
          <w:szCs w:val="16"/>
        </w:rPr>
        <w:t xml:space="preserve"> </w:t>
      </w:r>
      <w:r w:rsidRPr="00E036D1">
        <w:rPr>
          <w:rFonts w:ascii="Arial" w:hAnsi="Arial" w:cs="Arial"/>
          <w:szCs w:val="16"/>
        </w:rPr>
        <w:t>de Quintana Roo, podrá realizarla de manera personal, mediante el formato de</w:t>
      </w:r>
      <w:r w:rsidR="00CC3137" w:rsidRPr="00E036D1">
        <w:rPr>
          <w:rFonts w:ascii="Arial" w:hAnsi="Arial" w:cs="Arial"/>
          <w:szCs w:val="16"/>
        </w:rPr>
        <w:t xml:space="preserve"> </w:t>
      </w:r>
      <w:r w:rsidRPr="00E036D1">
        <w:rPr>
          <w:rFonts w:ascii="Arial" w:hAnsi="Arial" w:cs="Arial"/>
          <w:szCs w:val="16"/>
        </w:rPr>
        <w:t>Solicitud de Derechos ARCO de la SEQ, mismo que podrá descargar en la</w:t>
      </w:r>
      <w:r w:rsidR="00CC3137" w:rsidRPr="00E036D1">
        <w:rPr>
          <w:rFonts w:ascii="Arial" w:hAnsi="Arial" w:cs="Arial"/>
          <w:szCs w:val="16"/>
        </w:rPr>
        <w:t xml:space="preserve"> </w:t>
      </w:r>
      <w:r w:rsidRPr="00E036D1">
        <w:rPr>
          <w:rFonts w:ascii="Arial" w:hAnsi="Arial" w:cs="Arial"/>
          <w:szCs w:val="16"/>
        </w:rPr>
        <w:t>presente liga</w:t>
      </w:r>
      <w:r w:rsidRPr="00E036D1">
        <w:rPr>
          <w:rFonts w:ascii="Arial" w:hAnsi="Arial" w:cs="Arial"/>
          <w:color w:val="4F81BD" w:themeColor="accent1"/>
          <w:szCs w:val="16"/>
        </w:rPr>
        <w:t xml:space="preserve">: </w:t>
      </w:r>
      <w:hyperlink r:id="rId9" w:history="1">
        <w:r w:rsidR="00414320" w:rsidRPr="00E036D1">
          <w:rPr>
            <w:rStyle w:val="Hipervnculo"/>
            <w:rFonts w:ascii="Arial" w:hAnsi="Arial" w:cs="Arial"/>
            <w:szCs w:val="16"/>
          </w:rPr>
          <w:t>http://qroo.gob.mx/seq/datos-personales</w:t>
        </w:r>
      </w:hyperlink>
      <w:r w:rsidR="00414320" w:rsidRPr="00E036D1">
        <w:rPr>
          <w:rFonts w:ascii="Arial" w:hAnsi="Arial" w:cs="Arial"/>
          <w:color w:val="4F81BD" w:themeColor="accent1"/>
          <w:szCs w:val="16"/>
        </w:rPr>
        <w:t xml:space="preserve"> </w:t>
      </w:r>
      <w:proofErr w:type="spellStart"/>
      <w:r w:rsidRPr="00E036D1">
        <w:rPr>
          <w:rFonts w:ascii="Arial" w:hAnsi="Arial" w:cs="Arial"/>
          <w:szCs w:val="16"/>
        </w:rPr>
        <w:t>ó</w:t>
      </w:r>
      <w:proofErr w:type="spellEnd"/>
      <w:r w:rsidRPr="00E036D1">
        <w:rPr>
          <w:rFonts w:ascii="Arial" w:hAnsi="Arial" w:cs="Arial"/>
          <w:szCs w:val="16"/>
        </w:rPr>
        <w:t xml:space="preserve"> a través del Sistema</w:t>
      </w:r>
      <w:r w:rsidR="00CC3137" w:rsidRPr="00E036D1">
        <w:rPr>
          <w:rFonts w:ascii="Arial" w:hAnsi="Arial" w:cs="Arial"/>
          <w:szCs w:val="16"/>
        </w:rPr>
        <w:t xml:space="preserve"> </w:t>
      </w:r>
      <w:r w:rsidRPr="00E036D1">
        <w:rPr>
          <w:rFonts w:ascii="Arial" w:hAnsi="Arial" w:cs="Arial"/>
          <w:szCs w:val="16"/>
        </w:rPr>
        <w:t xml:space="preserve">INFOMEX Quintana Roo, mediante la liga: </w:t>
      </w:r>
      <w:hyperlink r:id="rId10" w:history="1">
        <w:r w:rsidR="00414320" w:rsidRPr="00E036D1">
          <w:rPr>
            <w:rStyle w:val="Hipervnculo"/>
            <w:rFonts w:ascii="Arial" w:hAnsi="Arial" w:cs="Arial"/>
            <w:szCs w:val="16"/>
          </w:rPr>
          <w:t>http://infomex.qroo.gob.mx</w:t>
        </w:r>
      </w:hyperlink>
      <w:r w:rsidR="00414320" w:rsidRPr="00E036D1">
        <w:rPr>
          <w:rFonts w:ascii="Arial" w:hAnsi="Arial" w:cs="Arial"/>
          <w:color w:val="000000" w:themeColor="text1"/>
          <w:szCs w:val="16"/>
          <w:u w:val="single"/>
        </w:rPr>
        <w:t>.</w:t>
      </w:r>
    </w:p>
    <w:p w:rsidR="00902E2B" w:rsidRPr="00E036D1" w:rsidRDefault="00902E2B" w:rsidP="00416A4E">
      <w:pPr>
        <w:spacing w:after="120" w:line="276" w:lineRule="auto"/>
        <w:jc w:val="both"/>
        <w:rPr>
          <w:rFonts w:ascii="Arial" w:hAnsi="Arial" w:cs="Arial"/>
          <w:szCs w:val="16"/>
        </w:rPr>
      </w:pPr>
      <w:r w:rsidRPr="00E036D1">
        <w:rPr>
          <w:rFonts w:ascii="Arial" w:hAnsi="Arial" w:cs="Arial"/>
          <w:szCs w:val="16"/>
        </w:rPr>
        <w:t>En el caso de requerir asesoría en el tema de Protección de Datos Personales,</w:t>
      </w:r>
      <w:r w:rsidR="00CC3137" w:rsidRPr="00E036D1">
        <w:rPr>
          <w:rFonts w:ascii="Arial" w:hAnsi="Arial" w:cs="Arial"/>
          <w:szCs w:val="16"/>
        </w:rPr>
        <w:t xml:space="preserve"> </w:t>
      </w:r>
      <w:r w:rsidRPr="00E036D1">
        <w:rPr>
          <w:rFonts w:ascii="Arial" w:hAnsi="Arial" w:cs="Arial"/>
          <w:szCs w:val="16"/>
        </w:rPr>
        <w:t>puede acudir ante la SEQ, con el Lic. Enrique Miguel Paniagua Lara, quien ocupa</w:t>
      </w:r>
      <w:r w:rsidR="00CC3137" w:rsidRPr="00E036D1">
        <w:rPr>
          <w:rFonts w:ascii="Arial" w:hAnsi="Arial" w:cs="Arial"/>
          <w:szCs w:val="16"/>
        </w:rPr>
        <w:t xml:space="preserve"> </w:t>
      </w:r>
      <w:r w:rsidRPr="00E036D1">
        <w:rPr>
          <w:rFonts w:ascii="Arial" w:hAnsi="Arial" w:cs="Arial"/>
          <w:szCs w:val="16"/>
        </w:rPr>
        <w:t>el cargo de Titular de la Unidad de Enlace para la Transparencia y Acceso a la</w:t>
      </w:r>
      <w:r w:rsidR="00CC3137" w:rsidRPr="00E036D1">
        <w:rPr>
          <w:rFonts w:ascii="Arial" w:hAnsi="Arial" w:cs="Arial"/>
          <w:szCs w:val="16"/>
        </w:rPr>
        <w:t xml:space="preserve"> </w:t>
      </w:r>
      <w:r w:rsidRPr="00E036D1">
        <w:rPr>
          <w:rFonts w:ascii="Arial" w:hAnsi="Arial" w:cs="Arial"/>
          <w:szCs w:val="16"/>
        </w:rPr>
        <w:t>Información Pública de la Secretaría de Educación, en horario de atención de</w:t>
      </w:r>
      <w:r w:rsidR="00CC3137" w:rsidRPr="00E036D1">
        <w:rPr>
          <w:rFonts w:ascii="Arial" w:hAnsi="Arial" w:cs="Arial"/>
          <w:szCs w:val="16"/>
        </w:rPr>
        <w:t xml:space="preserve"> </w:t>
      </w:r>
      <w:r w:rsidRPr="00E036D1">
        <w:rPr>
          <w:rFonts w:ascii="Arial" w:hAnsi="Arial" w:cs="Arial"/>
          <w:szCs w:val="16"/>
        </w:rPr>
        <w:t>lunes a viernes de 09:00 a 16:00 horas.</w:t>
      </w:r>
    </w:p>
    <w:p w:rsidR="00902E2B" w:rsidRPr="00E036D1" w:rsidRDefault="00902E2B" w:rsidP="00416A4E">
      <w:pPr>
        <w:spacing w:after="120" w:line="276" w:lineRule="auto"/>
        <w:jc w:val="both"/>
        <w:rPr>
          <w:rFonts w:ascii="Arial" w:hAnsi="Arial" w:cs="Arial"/>
          <w:szCs w:val="16"/>
        </w:rPr>
      </w:pPr>
      <w:r w:rsidRPr="00E036D1">
        <w:rPr>
          <w:rFonts w:ascii="Arial" w:hAnsi="Arial" w:cs="Arial"/>
          <w:szCs w:val="16"/>
        </w:rPr>
        <w:t>Cabe señalar que contra la negativa de dar trámite a toda solicitud para el ejercicio</w:t>
      </w:r>
      <w:r w:rsidR="00CC3137" w:rsidRPr="00E036D1">
        <w:rPr>
          <w:rFonts w:ascii="Arial" w:hAnsi="Arial" w:cs="Arial"/>
          <w:szCs w:val="16"/>
        </w:rPr>
        <w:t xml:space="preserve"> </w:t>
      </w:r>
      <w:r w:rsidRPr="00E036D1">
        <w:rPr>
          <w:rFonts w:ascii="Arial" w:hAnsi="Arial" w:cs="Arial"/>
          <w:szCs w:val="16"/>
        </w:rPr>
        <w:t>de los derechos ARCO o por falta de respuesta del Responsable, procederá la</w:t>
      </w:r>
      <w:r w:rsidR="00CC3137" w:rsidRPr="00E036D1">
        <w:rPr>
          <w:rFonts w:ascii="Arial" w:hAnsi="Arial" w:cs="Arial"/>
          <w:szCs w:val="16"/>
        </w:rPr>
        <w:t xml:space="preserve"> </w:t>
      </w:r>
      <w:r w:rsidRPr="00E036D1">
        <w:rPr>
          <w:rFonts w:ascii="Arial" w:hAnsi="Arial" w:cs="Arial"/>
          <w:szCs w:val="16"/>
        </w:rPr>
        <w:t xml:space="preserve">interposición de recurso de revisión a que se refiere el artículo 94 de la </w:t>
      </w:r>
      <w:r w:rsidR="009264A9">
        <w:rPr>
          <w:rFonts w:ascii="Arial" w:hAnsi="Arial" w:cs="Arial"/>
        </w:rPr>
        <w:t xml:space="preserve">Ley General </w:t>
      </w:r>
      <w:r w:rsidR="009264A9">
        <w:rPr>
          <w:rFonts w:ascii="Arial" w:hAnsi="Arial" w:cs="Arial"/>
          <w:color w:val="000000"/>
        </w:rPr>
        <w:t xml:space="preserve">de Protección de Datos Personales en Posesión de Sujetos Obligados </w:t>
      </w:r>
      <w:bookmarkStart w:id="0" w:name="_GoBack"/>
      <w:bookmarkEnd w:id="0"/>
      <w:r w:rsidR="00D01BE0" w:rsidRPr="00E036D1">
        <w:rPr>
          <w:rFonts w:ascii="Arial" w:hAnsi="Arial" w:cs="Arial"/>
          <w:szCs w:val="16"/>
        </w:rPr>
        <w:t xml:space="preserve"> </w:t>
      </w:r>
      <w:r w:rsidRPr="00E036D1">
        <w:rPr>
          <w:rFonts w:ascii="Arial" w:hAnsi="Arial" w:cs="Arial"/>
          <w:szCs w:val="16"/>
        </w:rPr>
        <w:t>y los artículos 115 al 135 de la Ley Local en la materia.</w:t>
      </w:r>
    </w:p>
    <w:p w:rsidR="00594AA5" w:rsidRPr="00E036D1" w:rsidRDefault="00902E2B" w:rsidP="00416A4E">
      <w:pPr>
        <w:spacing w:after="120" w:line="276" w:lineRule="auto"/>
        <w:jc w:val="both"/>
        <w:rPr>
          <w:rFonts w:ascii="Arial" w:hAnsi="Arial" w:cs="Arial"/>
          <w:szCs w:val="16"/>
        </w:rPr>
      </w:pPr>
      <w:r w:rsidRPr="00E036D1">
        <w:rPr>
          <w:rFonts w:ascii="Arial" w:hAnsi="Arial" w:cs="Arial"/>
          <w:szCs w:val="16"/>
        </w:rPr>
        <w:t>En caso de que exista un cambio en este Aviso de Privacidad, lo haremos de su</w:t>
      </w:r>
      <w:r w:rsidR="00CC3137" w:rsidRPr="00E036D1">
        <w:rPr>
          <w:rFonts w:ascii="Arial" w:hAnsi="Arial" w:cs="Arial"/>
          <w:szCs w:val="16"/>
        </w:rPr>
        <w:t xml:space="preserve"> </w:t>
      </w:r>
      <w:r w:rsidRPr="00E036D1">
        <w:rPr>
          <w:rFonts w:ascii="Arial" w:hAnsi="Arial" w:cs="Arial"/>
          <w:szCs w:val="16"/>
        </w:rPr>
        <w:t>conocimiento en las oficinas de la SEQ y a través del sitio web de la Dependencia</w:t>
      </w:r>
      <w:r w:rsidR="00CC3137" w:rsidRPr="00E036D1">
        <w:rPr>
          <w:rFonts w:ascii="Arial" w:hAnsi="Arial" w:cs="Arial"/>
          <w:szCs w:val="16"/>
        </w:rPr>
        <w:t xml:space="preserve"> </w:t>
      </w:r>
      <w:r w:rsidRPr="00E036D1">
        <w:rPr>
          <w:rFonts w:ascii="Arial" w:hAnsi="Arial" w:cs="Arial"/>
          <w:szCs w:val="16"/>
        </w:rPr>
        <w:t>http://qroo.gob.mx/seq en la sección “Datos Personales”.</w:t>
      </w:r>
    </w:p>
    <w:p w:rsidR="004A55E0" w:rsidRPr="00E036D1" w:rsidRDefault="004A55E0" w:rsidP="00416A4E">
      <w:pPr>
        <w:spacing w:after="120" w:line="276" w:lineRule="auto"/>
        <w:jc w:val="both"/>
        <w:rPr>
          <w:rFonts w:ascii="Arial" w:hAnsi="Arial" w:cs="Arial"/>
          <w:szCs w:val="16"/>
        </w:rPr>
      </w:pPr>
    </w:p>
    <w:p w:rsidR="004A55E0" w:rsidRPr="00E036D1" w:rsidRDefault="004A55E0" w:rsidP="00416A4E">
      <w:pPr>
        <w:spacing w:after="120" w:line="276" w:lineRule="auto"/>
        <w:jc w:val="both"/>
        <w:rPr>
          <w:rFonts w:ascii="Arial" w:hAnsi="Arial" w:cs="Arial"/>
          <w:szCs w:val="16"/>
        </w:rPr>
      </w:pPr>
    </w:p>
    <w:p w:rsidR="004A55E0" w:rsidRPr="00E036D1" w:rsidRDefault="004A55E0" w:rsidP="00416A4E">
      <w:pPr>
        <w:spacing w:after="120" w:line="276" w:lineRule="auto"/>
        <w:jc w:val="both"/>
        <w:rPr>
          <w:rFonts w:ascii="Arial" w:hAnsi="Arial" w:cs="Arial"/>
          <w:szCs w:val="16"/>
        </w:rPr>
      </w:pPr>
    </w:p>
    <w:p w:rsidR="004A55E0" w:rsidRPr="00E036D1" w:rsidRDefault="004A55E0" w:rsidP="00416A4E">
      <w:pPr>
        <w:spacing w:after="120" w:line="276" w:lineRule="auto"/>
        <w:jc w:val="both"/>
        <w:rPr>
          <w:rFonts w:ascii="Arial" w:hAnsi="Arial" w:cs="Arial"/>
          <w:szCs w:val="16"/>
        </w:rPr>
      </w:pPr>
    </w:p>
    <w:p w:rsidR="004A55E0" w:rsidRPr="00E036D1" w:rsidRDefault="004A55E0" w:rsidP="00416A4E">
      <w:pPr>
        <w:spacing w:after="120" w:line="276" w:lineRule="auto"/>
        <w:jc w:val="both"/>
        <w:rPr>
          <w:rFonts w:ascii="Arial" w:hAnsi="Arial" w:cs="Arial"/>
          <w:szCs w:val="16"/>
        </w:rPr>
      </w:pPr>
    </w:p>
    <w:p w:rsidR="00416A4E" w:rsidRPr="00E036D1" w:rsidRDefault="00416A4E" w:rsidP="00416A4E">
      <w:pPr>
        <w:spacing w:after="120" w:line="276" w:lineRule="auto"/>
        <w:jc w:val="both"/>
        <w:rPr>
          <w:rFonts w:ascii="Arial" w:hAnsi="Arial" w:cs="Arial"/>
          <w:szCs w:val="16"/>
        </w:rPr>
      </w:pPr>
    </w:p>
    <w:p w:rsidR="00416A4E" w:rsidRPr="00E036D1" w:rsidRDefault="00416A4E" w:rsidP="00416A4E">
      <w:pPr>
        <w:spacing w:after="120" w:line="276" w:lineRule="auto"/>
        <w:jc w:val="both"/>
        <w:rPr>
          <w:rFonts w:ascii="Arial" w:hAnsi="Arial" w:cs="Arial"/>
          <w:szCs w:val="16"/>
        </w:rPr>
      </w:pPr>
    </w:p>
    <w:p w:rsidR="00416A4E" w:rsidRPr="00E036D1" w:rsidRDefault="00416A4E" w:rsidP="00416A4E">
      <w:pPr>
        <w:spacing w:after="120" w:line="276" w:lineRule="auto"/>
        <w:jc w:val="both"/>
        <w:rPr>
          <w:rFonts w:ascii="Arial" w:hAnsi="Arial" w:cs="Arial"/>
          <w:szCs w:val="16"/>
        </w:rPr>
      </w:pPr>
    </w:p>
    <w:p w:rsidR="00416A4E" w:rsidRPr="00E036D1" w:rsidRDefault="00416A4E" w:rsidP="00416A4E">
      <w:pPr>
        <w:spacing w:after="120" w:line="276" w:lineRule="auto"/>
        <w:jc w:val="both"/>
        <w:rPr>
          <w:rFonts w:ascii="Arial" w:hAnsi="Arial" w:cs="Arial"/>
          <w:szCs w:val="16"/>
        </w:rPr>
      </w:pPr>
    </w:p>
    <w:p w:rsidR="004A55E0" w:rsidRPr="00E036D1" w:rsidRDefault="004A55E0" w:rsidP="00416A4E">
      <w:pPr>
        <w:spacing w:after="120" w:line="276" w:lineRule="auto"/>
        <w:jc w:val="both"/>
        <w:rPr>
          <w:rFonts w:ascii="Arial" w:hAnsi="Arial" w:cs="Arial"/>
          <w:szCs w:val="16"/>
        </w:rPr>
      </w:pPr>
    </w:p>
    <w:p w:rsidR="004A55E0" w:rsidRPr="00E036D1" w:rsidRDefault="004A55E0" w:rsidP="00416A4E">
      <w:pPr>
        <w:spacing w:after="120" w:line="276" w:lineRule="auto"/>
        <w:jc w:val="both"/>
        <w:rPr>
          <w:rFonts w:ascii="Arial" w:hAnsi="Arial" w:cs="Arial"/>
          <w:szCs w:val="16"/>
        </w:rPr>
      </w:pPr>
    </w:p>
    <w:p w:rsidR="004A55E0" w:rsidRPr="00E036D1" w:rsidRDefault="004A55E0" w:rsidP="00416A4E">
      <w:pPr>
        <w:spacing w:after="120" w:line="276" w:lineRule="auto"/>
        <w:jc w:val="both"/>
        <w:rPr>
          <w:rFonts w:ascii="Arial" w:hAnsi="Arial" w:cs="Arial"/>
          <w:szCs w:val="16"/>
        </w:rPr>
      </w:pPr>
    </w:p>
    <w:p w:rsidR="004A55E0" w:rsidRPr="00E036D1" w:rsidRDefault="004A55E0" w:rsidP="00416A4E">
      <w:pPr>
        <w:spacing w:after="120" w:line="276" w:lineRule="auto"/>
        <w:jc w:val="both"/>
        <w:rPr>
          <w:rFonts w:ascii="Arial" w:hAnsi="Arial" w:cs="Arial"/>
          <w:szCs w:val="16"/>
        </w:rPr>
      </w:pPr>
    </w:p>
    <w:p w:rsidR="00D60C88" w:rsidRDefault="00D60C88" w:rsidP="00416A4E">
      <w:pPr>
        <w:spacing w:after="120" w:line="276" w:lineRule="auto"/>
        <w:jc w:val="both"/>
        <w:rPr>
          <w:rFonts w:ascii="Arial" w:hAnsi="Arial" w:cs="Arial"/>
          <w:szCs w:val="16"/>
        </w:rPr>
      </w:pPr>
      <w:r w:rsidRPr="00E036D1">
        <w:rPr>
          <w:rFonts w:ascii="Arial" w:hAnsi="Arial" w:cs="Arial"/>
          <w:szCs w:val="16"/>
        </w:rPr>
        <w:t xml:space="preserve">Aviso de Privacidad Simplificado Aviso de Privacidad: </w:t>
      </w:r>
      <w:r w:rsidR="00D01BE0" w:rsidRPr="00E036D1">
        <w:rPr>
          <w:rFonts w:ascii="Arial" w:hAnsi="Arial" w:cs="Arial"/>
          <w:b/>
          <w:szCs w:val="16"/>
        </w:rPr>
        <w:t xml:space="preserve">DE LA SOLICITUD DE CRÉDITO DEL FONDO DE </w:t>
      </w:r>
      <w:r w:rsidR="00D01BE0" w:rsidRPr="00E036D1">
        <w:rPr>
          <w:rFonts w:ascii="Arial" w:hAnsi="Arial" w:cs="Arial"/>
          <w:b/>
          <w:szCs w:val="16"/>
          <w:lang w:val="es-ES"/>
        </w:rPr>
        <w:t xml:space="preserve">APOYO AL PROGRAMA ESPECIAL DE FINANCIAMIENTO A LA VIVIENDA PARA EL MAGISTERIO DEL ESTADO DE QUINTANA ROO </w:t>
      </w:r>
      <w:r w:rsidR="00D01BE0" w:rsidRPr="00E036D1">
        <w:rPr>
          <w:rFonts w:ascii="Arial" w:hAnsi="Arial" w:cs="Arial"/>
          <w:b/>
          <w:szCs w:val="16"/>
        </w:rPr>
        <w:t xml:space="preserve">“FOVIMQROO”. </w:t>
      </w:r>
      <w:r w:rsidRPr="00E036D1">
        <w:rPr>
          <w:rFonts w:ascii="Arial" w:hAnsi="Arial" w:cs="Arial"/>
          <w:szCs w:val="16"/>
        </w:rPr>
        <w:t xml:space="preserve">Aviso de Privacidad: En cumplimiento a Ley General de Protección de Datos Personales en Posesión de los Sujetos Obligados y la Ley de Protección de Datos Personales en Posesión de Sujetos Obligados de Quintana Roo, la Secretaría de Educación,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para el control interno, verificación </w:t>
      </w:r>
      <w:r w:rsidR="00D01BE0" w:rsidRPr="00E036D1">
        <w:rPr>
          <w:rFonts w:ascii="Arial" w:hAnsi="Arial" w:cs="Arial"/>
          <w:szCs w:val="16"/>
        </w:rPr>
        <w:t>para</w:t>
      </w:r>
      <w:r w:rsidRPr="00E036D1">
        <w:rPr>
          <w:rFonts w:ascii="Arial" w:hAnsi="Arial" w:cs="Arial"/>
          <w:szCs w:val="16"/>
        </w:rPr>
        <w:t xml:space="preserve"> las </w:t>
      </w:r>
      <w:proofErr w:type="spellStart"/>
      <w:r w:rsidRPr="00E036D1">
        <w:rPr>
          <w:rFonts w:ascii="Arial" w:hAnsi="Arial" w:cs="Arial"/>
          <w:szCs w:val="16"/>
        </w:rPr>
        <w:t>auditorias</w:t>
      </w:r>
      <w:proofErr w:type="spellEnd"/>
      <w:r w:rsidRPr="00E036D1">
        <w:rPr>
          <w:rFonts w:ascii="Arial" w:hAnsi="Arial" w:cs="Arial"/>
          <w:szCs w:val="16"/>
        </w:rPr>
        <w:t xml:space="preserve"> al Fideicomiso FOVIMQROO, los cuales son cotejados para saber si corresponden al solicitante de un crédito; asumiendo la obligación de cumplir con las medidas legales y de seguridad suficientes para proteger los Datos Personales que se hayan recabado. Para mayor detalle consulte, nuestro Aviso de Privacidad Integral en: http://qroo.gob.mx/seq en la sección “Datos Personales”</w:t>
      </w:r>
    </w:p>
    <w:p w:rsidR="004A55E0" w:rsidRPr="00902E2B" w:rsidRDefault="004A55E0" w:rsidP="00416A4E">
      <w:pPr>
        <w:spacing w:after="120" w:line="276" w:lineRule="auto"/>
        <w:rPr>
          <w:rFonts w:ascii="Arial" w:hAnsi="Arial" w:cs="Arial"/>
          <w:szCs w:val="14"/>
        </w:rPr>
      </w:pPr>
    </w:p>
    <w:sectPr w:rsidR="004A55E0" w:rsidRPr="00902E2B" w:rsidSect="007370FD">
      <w:footerReference w:type="default" r:id="rId11"/>
      <w:pgSz w:w="12240" w:h="15840"/>
      <w:pgMar w:top="1701" w:right="1701" w:bottom="1644" w:left="1701" w:header="113"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4F" w:rsidRDefault="00661D4F">
      <w:pPr>
        <w:spacing w:after="0"/>
      </w:pPr>
      <w:r>
        <w:separator/>
      </w:r>
    </w:p>
  </w:endnote>
  <w:endnote w:type="continuationSeparator" w:id="0">
    <w:p w:rsidR="00661D4F" w:rsidRDefault="00661D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E2" w:rsidRPr="00E218F0" w:rsidRDefault="00DD0159" w:rsidP="007A18E2">
    <w:pPr>
      <w:pStyle w:val="Piedepgina"/>
      <w:rPr>
        <w:rFonts w:ascii="Arial" w:hAnsi="Arial" w:cs="Arial"/>
        <w:color w:val="7F7F7F"/>
        <w:sz w:val="14"/>
        <w:szCs w:val="14"/>
        <w:lang w:val="en-US"/>
      </w:rPr>
    </w:pPr>
    <w:r w:rsidRPr="00DD0159">
      <w:rPr>
        <w:rFonts w:ascii="Arial" w:hAnsi="Arial" w:cs="Arial"/>
        <w:noProof/>
        <w:color w:val="7F7F7F"/>
        <w:sz w:val="14"/>
        <w:szCs w:val="14"/>
        <w:lang w:val="es-MX" w:eastAsia="es-MX"/>
      </w:rPr>
      <w:drawing>
        <wp:anchor distT="0" distB="0" distL="114300" distR="114300" simplePos="0" relativeHeight="251662336" behindDoc="1" locked="0" layoutInCell="1" allowOverlap="1">
          <wp:simplePos x="0" y="0"/>
          <wp:positionH relativeFrom="column">
            <wp:posOffset>-981347</wp:posOffset>
          </wp:positionH>
          <wp:positionV relativeFrom="paragraph">
            <wp:posOffset>-9322254</wp:posOffset>
          </wp:positionV>
          <wp:extent cx="7546521" cy="1262743"/>
          <wp:effectExtent l="19050" t="0" r="0" b="0"/>
          <wp:wrapNone/>
          <wp:docPr id="2"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rcRect l="3222" t="981" r="3024" b="86881"/>
                  <a:stretch>
                    <a:fillRect/>
                  </a:stretch>
                </pic:blipFill>
                <pic:spPr>
                  <a:xfrm>
                    <a:off x="0" y="0"/>
                    <a:ext cx="7546521" cy="1262743"/>
                  </a:xfrm>
                  <a:prstGeom prst="rect">
                    <a:avLst/>
                  </a:prstGeom>
                </pic:spPr>
              </pic:pic>
            </a:graphicData>
          </a:graphic>
        </wp:anchor>
      </w:drawing>
    </w:r>
    <w:r w:rsidRPr="00DD0159">
      <w:rPr>
        <w:rFonts w:ascii="Arial" w:hAnsi="Arial" w:cs="Arial"/>
        <w:noProof/>
        <w:color w:val="7F7F7F"/>
        <w:sz w:val="14"/>
        <w:szCs w:val="14"/>
        <w:lang w:val="es-MX" w:eastAsia="es-MX"/>
      </w:rPr>
      <w:drawing>
        <wp:anchor distT="0" distB="0" distL="114300" distR="114300" simplePos="0" relativeHeight="251664384" behindDoc="1" locked="0" layoutInCell="1" allowOverlap="1">
          <wp:simplePos x="0" y="0"/>
          <wp:positionH relativeFrom="column">
            <wp:posOffset>-1111976</wp:posOffset>
          </wp:positionH>
          <wp:positionV relativeFrom="paragraph">
            <wp:posOffset>-1016454</wp:posOffset>
          </wp:positionV>
          <wp:extent cx="7927522" cy="1850572"/>
          <wp:effectExtent l="19050" t="0" r="0" b="0"/>
          <wp:wrapNone/>
          <wp:docPr id="1"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rcRect t="81818"/>
                  <a:stretch>
                    <a:fillRect/>
                  </a:stretch>
                </pic:blipFill>
                <pic:spPr>
                  <a:xfrm>
                    <a:off x="0" y="0"/>
                    <a:ext cx="7931150" cy="1854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4F" w:rsidRDefault="00661D4F">
      <w:pPr>
        <w:spacing w:after="0"/>
      </w:pPr>
      <w:r>
        <w:separator/>
      </w:r>
    </w:p>
  </w:footnote>
  <w:footnote w:type="continuationSeparator" w:id="0">
    <w:p w:rsidR="00661D4F" w:rsidRDefault="00661D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32D5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147C77"/>
    <w:multiLevelType w:val="hybridMultilevel"/>
    <w:tmpl w:val="4D30C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D24D55"/>
    <w:multiLevelType w:val="hybridMultilevel"/>
    <w:tmpl w:val="6100A636"/>
    <w:lvl w:ilvl="0" w:tplc="DC52F6F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BC393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4">
    <w:nsid w:val="40082B77"/>
    <w:multiLevelType w:val="singleLevel"/>
    <w:tmpl w:val="0C0A000F"/>
    <w:lvl w:ilvl="0">
      <w:start w:val="1"/>
      <w:numFmt w:val="decimal"/>
      <w:lvlText w:val="%1."/>
      <w:lvlJc w:val="left"/>
      <w:pPr>
        <w:tabs>
          <w:tab w:val="num" w:pos="360"/>
        </w:tabs>
        <w:ind w:left="360" w:hanging="360"/>
      </w:pPr>
      <w:rPr>
        <w:rFonts w:hint="default"/>
      </w:rPr>
    </w:lvl>
  </w:abstractNum>
  <w:abstractNum w:abstractNumId="5">
    <w:nsid w:val="4E5A2679"/>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514C12B2"/>
    <w:multiLevelType w:val="hybridMultilevel"/>
    <w:tmpl w:val="F440DE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1A80FFE"/>
    <w:multiLevelType w:val="hybridMultilevel"/>
    <w:tmpl w:val="5886A1CC"/>
    <w:lvl w:ilvl="0" w:tplc="9D80D6C8">
      <w:start w:val="1"/>
      <w:numFmt w:val="bullet"/>
      <w:lvlText w:val=""/>
      <w:lvlJc w:val="left"/>
      <w:pPr>
        <w:ind w:left="720" w:hanging="360"/>
      </w:pPr>
      <w:rPr>
        <w:rFonts w:ascii="Symbol" w:eastAsia="Cambr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90C11E7"/>
    <w:multiLevelType w:val="hybridMultilevel"/>
    <w:tmpl w:val="9FD0679C"/>
    <w:lvl w:ilvl="0" w:tplc="CBD425EE">
      <w:start w:val="1"/>
      <w:numFmt w:val="decimal"/>
      <w:lvlText w:val="%1."/>
      <w:lvlJc w:val="left"/>
      <w:pPr>
        <w:ind w:left="1065" w:hanging="705"/>
      </w:pPr>
      <w:rPr>
        <w:rFonts w:hint="default"/>
      </w:rPr>
    </w:lvl>
    <w:lvl w:ilvl="1" w:tplc="2E700F4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4C"/>
    <w:rsid w:val="00001E06"/>
    <w:rsid w:val="0002038C"/>
    <w:rsid w:val="00025D1A"/>
    <w:rsid w:val="000267ED"/>
    <w:rsid w:val="00027133"/>
    <w:rsid w:val="00040D3E"/>
    <w:rsid w:val="00053B61"/>
    <w:rsid w:val="00054EB4"/>
    <w:rsid w:val="00082C1A"/>
    <w:rsid w:val="00083E85"/>
    <w:rsid w:val="000A2434"/>
    <w:rsid w:val="000B197B"/>
    <w:rsid w:val="000C6D73"/>
    <w:rsid w:val="000D6125"/>
    <w:rsid w:val="000E0DFC"/>
    <w:rsid w:val="000E410C"/>
    <w:rsid w:val="000E56FE"/>
    <w:rsid w:val="000E6619"/>
    <w:rsid w:val="000F194B"/>
    <w:rsid w:val="000F34D7"/>
    <w:rsid w:val="000F6A62"/>
    <w:rsid w:val="00105553"/>
    <w:rsid w:val="0011451E"/>
    <w:rsid w:val="00114DF2"/>
    <w:rsid w:val="00121F4F"/>
    <w:rsid w:val="00122B59"/>
    <w:rsid w:val="0012322B"/>
    <w:rsid w:val="001311F5"/>
    <w:rsid w:val="001327C5"/>
    <w:rsid w:val="00145755"/>
    <w:rsid w:val="00152F3F"/>
    <w:rsid w:val="00160041"/>
    <w:rsid w:val="00160903"/>
    <w:rsid w:val="001717D1"/>
    <w:rsid w:val="00173187"/>
    <w:rsid w:val="00184A7B"/>
    <w:rsid w:val="00191C35"/>
    <w:rsid w:val="001A287E"/>
    <w:rsid w:val="001C16F3"/>
    <w:rsid w:val="001D16FF"/>
    <w:rsid w:val="001D3119"/>
    <w:rsid w:val="001E4910"/>
    <w:rsid w:val="001F0981"/>
    <w:rsid w:val="001F3EBF"/>
    <w:rsid w:val="001F451A"/>
    <w:rsid w:val="001F453B"/>
    <w:rsid w:val="00204C18"/>
    <w:rsid w:val="00207DB7"/>
    <w:rsid w:val="002111B8"/>
    <w:rsid w:val="002118F9"/>
    <w:rsid w:val="00221896"/>
    <w:rsid w:val="00223266"/>
    <w:rsid w:val="002346B3"/>
    <w:rsid w:val="00235120"/>
    <w:rsid w:val="00240389"/>
    <w:rsid w:val="00252F69"/>
    <w:rsid w:val="00255F34"/>
    <w:rsid w:val="00266723"/>
    <w:rsid w:val="00271B34"/>
    <w:rsid w:val="00275EEE"/>
    <w:rsid w:val="00281BE2"/>
    <w:rsid w:val="002823DE"/>
    <w:rsid w:val="00285ED7"/>
    <w:rsid w:val="002A0215"/>
    <w:rsid w:val="002A56E0"/>
    <w:rsid w:val="002A7673"/>
    <w:rsid w:val="002B3924"/>
    <w:rsid w:val="002C0887"/>
    <w:rsid w:val="002C2F9D"/>
    <w:rsid w:val="002C76DA"/>
    <w:rsid w:val="002D491A"/>
    <w:rsid w:val="002D4A34"/>
    <w:rsid w:val="002D5458"/>
    <w:rsid w:val="002D5533"/>
    <w:rsid w:val="002E2C04"/>
    <w:rsid w:val="002E3E4C"/>
    <w:rsid w:val="002E6BB5"/>
    <w:rsid w:val="002E7F80"/>
    <w:rsid w:val="002F0C9C"/>
    <w:rsid w:val="002F713F"/>
    <w:rsid w:val="00304534"/>
    <w:rsid w:val="00312361"/>
    <w:rsid w:val="00312F58"/>
    <w:rsid w:val="00324ED0"/>
    <w:rsid w:val="00334CDA"/>
    <w:rsid w:val="00340A3B"/>
    <w:rsid w:val="00345B68"/>
    <w:rsid w:val="003530D0"/>
    <w:rsid w:val="00360F1C"/>
    <w:rsid w:val="00363162"/>
    <w:rsid w:val="00370CCE"/>
    <w:rsid w:val="003758E9"/>
    <w:rsid w:val="00384249"/>
    <w:rsid w:val="00385181"/>
    <w:rsid w:val="00395C81"/>
    <w:rsid w:val="003A11FF"/>
    <w:rsid w:val="003A4BED"/>
    <w:rsid w:val="003B3B44"/>
    <w:rsid w:val="003C32C0"/>
    <w:rsid w:val="003C4D50"/>
    <w:rsid w:val="003D1136"/>
    <w:rsid w:val="003D2074"/>
    <w:rsid w:val="003D6AF2"/>
    <w:rsid w:val="003E09C5"/>
    <w:rsid w:val="003E448F"/>
    <w:rsid w:val="0041305B"/>
    <w:rsid w:val="00414320"/>
    <w:rsid w:val="00416A4E"/>
    <w:rsid w:val="00423F42"/>
    <w:rsid w:val="004243B0"/>
    <w:rsid w:val="004245EA"/>
    <w:rsid w:val="00437BE9"/>
    <w:rsid w:val="00441909"/>
    <w:rsid w:val="00443D02"/>
    <w:rsid w:val="00451D4C"/>
    <w:rsid w:val="0045310F"/>
    <w:rsid w:val="004559C2"/>
    <w:rsid w:val="00467833"/>
    <w:rsid w:val="00475541"/>
    <w:rsid w:val="00477C2E"/>
    <w:rsid w:val="00481A82"/>
    <w:rsid w:val="00482EEE"/>
    <w:rsid w:val="004A0475"/>
    <w:rsid w:val="004A4263"/>
    <w:rsid w:val="004A55E0"/>
    <w:rsid w:val="004A7F9B"/>
    <w:rsid w:val="004B38CD"/>
    <w:rsid w:val="004B5357"/>
    <w:rsid w:val="004B7C22"/>
    <w:rsid w:val="004C0E8B"/>
    <w:rsid w:val="004C7BD2"/>
    <w:rsid w:val="004D79BB"/>
    <w:rsid w:val="004E440F"/>
    <w:rsid w:val="004F6C38"/>
    <w:rsid w:val="00501BAF"/>
    <w:rsid w:val="00504DEF"/>
    <w:rsid w:val="005163EF"/>
    <w:rsid w:val="00523111"/>
    <w:rsid w:val="00524184"/>
    <w:rsid w:val="0052552C"/>
    <w:rsid w:val="00530712"/>
    <w:rsid w:val="00542DD5"/>
    <w:rsid w:val="00544BC2"/>
    <w:rsid w:val="005850E1"/>
    <w:rsid w:val="0058717B"/>
    <w:rsid w:val="00594AA5"/>
    <w:rsid w:val="0059650D"/>
    <w:rsid w:val="005A183D"/>
    <w:rsid w:val="005A5BB5"/>
    <w:rsid w:val="005A5C7D"/>
    <w:rsid w:val="005A68E4"/>
    <w:rsid w:val="005C21FD"/>
    <w:rsid w:val="005C2432"/>
    <w:rsid w:val="005C2AB9"/>
    <w:rsid w:val="005C2FAD"/>
    <w:rsid w:val="005C4E74"/>
    <w:rsid w:val="005D088A"/>
    <w:rsid w:val="005D0CEB"/>
    <w:rsid w:val="005D7EAE"/>
    <w:rsid w:val="005E129C"/>
    <w:rsid w:val="00612615"/>
    <w:rsid w:val="006134DC"/>
    <w:rsid w:val="00627A39"/>
    <w:rsid w:val="006363A7"/>
    <w:rsid w:val="006452A1"/>
    <w:rsid w:val="00660B69"/>
    <w:rsid w:val="00661D4F"/>
    <w:rsid w:val="00663136"/>
    <w:rsid w:val="00663706"/>
    <w:rsid w:val="006642DD"/>
    <w:rsid w:val="00666B00"/>
    <w:rsid w:val="00673408"/>
    <w:rsid w:val="00694256"/>
    <w:rsid w:val="00697A47"/>
    <w:rsid w:val="006A7FD1"/>
    <w:rsid w:val="006B316A"/>
    <w:rsid w:val="006B7D88"/>
    <w:rsid w:val="006C158E"/>
    <w:rsid w:val="006C7AA8"/>
    <w:rsid w:val="006D0933"/>
    <w:rsid w:val="006D351D"/>
    <w:rsid w:val="006D6EB2"/>
    <w:rsid w:val="006D7232"/>
    <w:rsid w:val="006E0DA5"/>
    <w:rsid w:val="006E41E2"/>
    <w:rsid w:val="0071353C"/>
    <w:rsid w:val="0071465A"/>
    <w:rsid w:val="0071596B"/>
    <w:rsid w:val="00720A6E"/>
    <w:rsid w:val="007217A6"/>
    <w:rsid w:val="00732FBB"/>
    <w:rsid w:val="007370FD"/>
    <w:rsid w:val="00741713"/>
    <w:rsid w:val="007475FD"/>
    <w:rsid w:val="0075362E"/>
    <w:rsid w:val="007708D5"/>
    <w:rsid w:val="007744DE"/>
    <w:rsid w:val="0078133E"/>
    <w:rsid w:val="007826DE"/>
    <w:rsid w:val="00791075"/>
    <w:rsid w:val="007915CB"/>
    <w:rsid w:val="0079320C"/>
    <w:rsid w:val="007A18E2"/>
    <w:rsid w:val="007A1D4E"/>
    <w:rsid w:val="007A456C"/>
    <w:rsid w:val="007A4E16"/>
    <w:rsid w:val="007A6CE9"/>
    <w:rsid w:val="007B5824"/>
    <w:rsid w:val="007B5D13"/>
    <w:rsid w:val="007C3774"/>
    <w:rsid w:val="007C492B"/>
    <w:rsid w:val="007C6A22"/>
    <w:rsid w:val="007D4337"/>
    <w:rsid w:val="007E07CE"/>
    <w:rsid w:val="007E12D0"/>
    <w:rsid w:val="007F2109"/>
    <w:rsid w:val="007F2EDC"/>
    <w:rsid w:val="007F6A37"/>
    <w:rsid w:val="00805D77"/>
    <w:rsid w:val="008076C2"/>
    <w:rsid w:val="00811C43"/>
    <w:rsid w:val="00817045"/>
    <w:rsid w:val="008213F5"/>
    <w:rsid w:val="00821901"/>
    <w:rsid w:val="00822864"/>
    <w:rsid w:val="00823C5C"/>
    <w:rsid w:val="0082468C"/>
    <w:rsid w:val="008316B3"/>
    <w:rsid w:val="00837027"/>
    <w:rsid w:val="0084054F"/>
    <w:rsid w:val="00840FD6"/>
    <w:rsid w:val="00844D88"/>
    <w:rsid w:val="008474D0"/>
    <w:rsid w:val="008626C1"/>
    <w:rsid w:val="008655CC"/>
    <w:rsid w:val="0087252C"/>
    <w:rsid w:val="00873BD9"/>
    <w:rsid w:val="008740FE"/>
    <w:rsid w:val="00874C08"/>
    <w:rsid w:val="00876E22"/>
    <w:rsid w:val="0088375B"/>
    <w:rsid w:val="00884535"/>
    <w:rsid w:val="00893C76"/>
    <w:rsid w:val="008940EA"/>
    <w:rsid w:val="0089539D"/>
    <w:rsid w:val="008A15E9"/>
    <w:rsid w:val="008A495B"/>
    <w:rsid w:val="008A63DD"/>
    <w:rsid w:val="008B00A2"/>
    <w:rsid w:val="008B6DE6"/>
    <w:rsid w:val="008C2AB4"/>
    <w:rsid w:val="008D27E3"/>
    <w:rsid w:val="008D2971"/>
    <w:rsid w:val="008D50CF"/>
    <w:rsid w:val="008D6E7C"/>
    <w:rsid w:val="008E3630"/>
    <w:rsid w:val="008E7D01"/>
    <w:rsid w:val="008F10C8"/>
    <w:rsid w:val="008F3DDF"/>
    <w:rsid w:val="008F7126"/>
    <w:rsid w:val="00902E2B"/>
    <w:rsid w:val="009057AD"/>
    <w:rsid w:val="0090644B"/>
    <w:rsid w:val="009066B0"/>
    <w:rsid w:val="00914DBD"/>
    <w:rsid w:val="009264A9"/>
    <w:rsid w:val="00936C40"/>
    <w:rsid w:val="00945B61"/>
    <w:rsid w:val="009477B8"/>
    <w:rsid w:val="00951A86"/>
    <w:rsid w:val="00955B21"/>
    <w:rsid w:val="009573C2"/>
    <w:rsid w:val="00984FA7"/>
    <w:rsid w:val="0099213C"/>
    <w:rsid w:val="009965CA"/>
    <w:rsid w:val="00996F3D"/>
    <w:rsid w:val="009A02E0"/>
    <w:rsid w:val="009A530C"/>
    <w:rsid w:val="009A6CDA"/>
    <w:rsid w:val="009B5955"/>
    <w:rsid w:val="009C0B66"/>
    <w:rsid w:val="009C67D3"/>
    <w:rsid w:val="009C7CA5"/>
    <w:rsid w:val="009D1EBB"/>
    <w:rsid w:val="009D4834"/>
    <w:rsid w:val="009E3191"/>
    <w:rsid w:val="009F1BD4"/>
    <w:rsid w:val="009F5C31"/>
    <w:rsid w:val="00A05D4E"/>
    <w:rsid w:val="00A179CD"/>
    <w:rsid w:val="00A30078"/>
    <w:rsid w:val="00A34026"/>
    <w:rsid w:val="00A34FB2"/>
    <w:rsid w:val="00A42FF1"/>
    <w:rsid w:val="00A52140"/>
    <w:rsid w:val="00A530B4"/>
    <w:rsid w:val="00A6531C"/>
    <w:rsid w:val="00A65885"/>
    <w:rsid w:val="00A72D8F"/>
    <w:rsid w:val="00A74B8D"/>
    <w:rsid w:val="00A852CD"/>
    <w:rsid w:val="00A90421"/>
    <w:rsid w:val="00AA277B"/>
    <w:rsid w:val="00AA3731"/>
    <w:rsid w:val="00AB4E37"/>
    <w:rsid w:val="00AE13BC"/>
    <w:rsid w:val="00AE7770"/>
    <w:rsid w:val="00AF135A"/>
    <w:rsid w:val="00AF2DFA"/>
    <w:rsid w:val="00B0021C"/>
    <w:rsid w:val="00B15089"/>
    <w:rsid w:val="00B160F5"/>
    <w:rsid w:val="00B20ABF"/>
    <w:rsid w:val="00B23FC7"/>
    <w:rsid w:val="00B2776C"/>
    <w:rsid w:val="00B32DF0"/>
    <w:rsid w:val="00B436FF"/>
    <w:rsid w:val="00B43E77"/>
    <w:rsid w:val="00B474FA"/>
    <w:rsid w:val="00B478CE"/>
    <w:rsid w:val="00B511AF"/>
    <w:rsid w:val="00B53B11"/>
    <w:rsid w:val="00B53D44"/>
    <w:rsid w:val="00B57B87"/>
    <w:rsid w:val="00B6075A"/>
    <w:rsid w:val="00B60904"/>
    <w:rsid w:val="00B71CDA"/>
    <w:rsid w:val="00B72BB2"/>
    <w:rsid w:val="00B74191"/>
    <w:rsid w:val="00B926AB"/>
    <w:rsid w:val="00BA02EA"/>
    <w:rsid w:val="00BA1E2C"/>
    <w:rsid w:val="00BA2A74"/>
    <w:rsid w:val="00BA2DAF"/>
    <w:rsid w:val="00BD68B1"/>
    <w:rsid w:val="00BE47BE"/>
    <w:rsid w:val="00BE6128"/>
    <w:rsid w:val="00BF14F5"/>
    <w:rsid w:val="00BF2A2C"/>
    <w:rsid w:val="00C03413"/>
    <w:rsid w:val="00C038DA"/>
    <w:rsid w:val="00C23BB7"/>
    <w:rsid w:val="00C444EC"/>
    <w:rsid w:val="00C461D3"/>
    <w:rsid w:val="00C64583"/>
    <w:rsid w:val="00C80D56"/>
    <w:rsid w:val="00C836A6"/>
    <w:rsid w:val="00C926A5"/>
    <w:rsid w:val="00C97817"/>
    <w:rsid w:val="00CB09B0"/>
    <w:rsid w:val="00CB216E"/>
    <w:rsid w:val="00CB486D"/>
    <w:rsid w:val="00CC3137"/>
    <w:rsid w:val="00CE1CC5"/>
    <w:rsid w:val="00CE33B6"/>
    <w:rsid w:val="00CF089C"/>
    <w:rsid w:val="00CF19C5"/>
    <w:rsid w:val="00CF4DE2"/>
    <w:rsid w:val="00CF7210"/>
    <w:rsid w:val="00D01BE0"/>
    <w:rsid w:val="00D056C6"/>
    <w:rsid w:val="00D13EA0"/>
    <w:rsid w:val="00D21124"/>
    <w:rsid w:val="00D25B98"/>
    <w:rsid w:val="00D44DE2"/>
    <w:rsid w:val="00D500E7"/>
    <w:rsid w:val="00D50380"/>
    <w:rsid w:val="00D52649"/>
    <w:rsid w:val="00D6033F"/>
    <w:rsid w:val="00D60C88"/>
    <w:rsid w:val="00D64378"/>
    <w:rsid w:val="00D874D7"/>
    <w:rsid w:val="00D878CA"/>
    <w:rsid w:val="00D94A4E"/>
    <w:rsid w:val="00DA0428"/>
    <w:rsid w:val="00DA1162"/>
    <w:rsid w:val="00DD0159"/>
    <w:rsid w:val="00DE22C4"/>
    <w:rsid w:val="00DE4170"/>
    <w:rsid w:val="00DE5382"/>
    <w:rsid w:val="00DF4A8E"/>
    <w:rsid w:val="00E018E2"/>
    <w:rsid w:val="00E036D1"/>
    <w:rsid w:val="00E04EEA"/>
    <w:rsid w:val="00E06998"/>
    <w:rsid w:val="00E07983"/>
    <w:rsid w:val="00E14652"/>
    <w:rsid w:val="00E20F03"/>
    <w:rsid w:val="00E218F0"/>
    <w:rsid w:val="00E320BB"/>
    <w:rsid w:val="00E33C9C"/>
    <w:rsid w:val="00E37632"/>
    <w:rsid w:val="00E43949"/>
    <w:rsid w:val="00E5351F"/>
    <w:rsid w:val="00E53844"/>
    <w:rsid w:val="00E576AF"/>
    <w:rsid w:val="00E6098B"/>
    <w:rsid w:val="00E60FD8"/>
    <w:rsid w:val="00E628DA"/>
    <w:rsid w:val="00E64D6F"/>
    <w:rsid w:val="00E70FB1"/>
    <w:rsid w:val="00E83E5D"/>
    <w:rsid w:val="00E96481"/>
    <w:rsid w:val="00EA05F7"/>
    <w:rsid w:val="00EC06E6"/>
    <w:rsid w:val="00EC17DF"/>
    <w:rsid w:val="00EC3163"/>
    <w:rsid w:val="00ED2D77"/>
    <w:rsid w:val="00ED4B61"/>
    <w:rsid w:val="00ED5F4B"/>
    <w:rsid w:val="00EE01A3"/>
    <w:rsid w:val="00EF2E47"/>
    <w:rsid w:val="00EF539D"/>
    <w:rsid w:val="00EF73C7"/>
    <w:rsid w:val="00F130FD"/>
    <w:rsid w:val="00F1606A"/>
    <w:rsid w:val="00F16A92"/>
    <w:rsid w:val="00F24A73"/>
    <w:rsid w:val="00F3467D"/>
    <w:rsid w:val="00F35087"/>
    <w:rsid w:val="00F54860"/>
    <w:rsid w:val="00F54A6C"/>
    <w:rsid w:val="00F64377"/>
    <w:rsid w:val="00F80AEC"/>
    <w:rsid w:val="00F94664"/>
    <w:rsid w:val="00FA6396"/>
    <w:rsid w:val="00FA7DFB"/>
    <w:rsid w:val="00FB59E7"/>
    <w:rsid w:val="00FB6D4D"/>
    <w:rsid w:val="00FC08A4"/>
    <w:rsid w:val="00FC1257"/>
    <w:rsid w:val="00FC6844"/>
    <w:rsid w:val="00FC75D4"/>
    <w:rsid w:val="00FD6CE6"/>
    <w:rsid w:val="00FE09DB"/>
    <w:rsid w:val="00FF33C9"/>
    <w:rsid w:val="00FF49DC"/>
    <w:rsid w:val="00FF5DCC"/>
    <w:rsid w:val="00FF687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509E6"/>
    <w:pPr>
      <w:spacing w:after="200"/>
    </w:pPr>
    <w:rPr>
      <w:sz w:val="24"/>
      <w:szCs w:val="24"/>
      <w:lang w:val="es-ES_tradnl" w:eastAsia="en-US"/>
    </w:rPr>
  </w:style>
  <w:style w:type="paragraph" w:styleId="Ttulo7">
    <w:name w:val="heading 7"/>
    <w:basedOn w:val="Normal"/>
    <w:next w:val="Normal"/>
    <w:link w:val="Ttulo7Car"/>
    <w:uiPriority w:val="9"/>
    <w:unhideWhenUsed/>
    <w:qFormat/>
    <w:rsid w:val="00955B21"/>
    <w:pPr>
      <w:keepNext/>
      <w:keepLines/>
      <w:spacing w:before="200" w:after="0"/>
      <w:outlineLvl w:val="6"/>
    </w:pPr>
    <w:rPr>
      <w:rFonts w:asciiTheme="majorHAnsi" w:eastAsiaTheme="majorEastAsia" w:hAnsiTheme="majorHAnsi" w:cstheme="majorBidi"/>
      <w:i/>
      <w:iCs/>
      <w:color w:val="404040" w:themeColor="text1" w:themeTint="B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D4C"/>
    <w:pPr>
      <w:tabs>
        <w:tab w:val="center" w:pos="4252"/>
        <w:tab w:val="right" w:pos="8504"/>
      </w:tabs>
      <w:spacing w:after="0"/>
    </w:pPr>
  </w:style>
  <w:style w:type="character" w:customStyle="1" w:styleId="EncabezadoCar">
    <w:name w:val="Encabezado Car"/>
    <w:basedOn w:val="Fuentedeprrafopredeter"/>
    <w:link w:val="Encabezado"/>
    <w:uiPriority w:val="99"/>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A18E2"/>
    <w:rPr>
      <w:color w:val="0000FF"/>
      <w:u w:val="single"/>
    </w:rPr>
  </w:style>
  <w:style w:type="paragraph" w:styleId="Textoindependiente">
    <w:name w:val="Body Text"/>
    <w:basedOn w:val="Normal"/>
    <w:link w:val="TextoindependienteCar"/>
    <w:rsid w:val="008076C2"/>
    <w:pPr>
      <w:spacing w:after="0" w:line="360" w:lineRule="auto"/>
      <w:jc w:val="both"/>
    </w:pPr>
    <w:rPr>
      <w:rFonts w:ascii="Maiandra GD" w:eastAsia="Times New Roman" w:hAnsi="Maiandra GD"/>
      <w:szCs w:val="20"/>
      <w:lang w:val="es-MX" w:eastAsia="es-ES"/>
    </w:rPr>
  </w:style>
  <w:style w:type="character" w:customStyle="1" w:styleId="TextoindependienteCar">
    <w:name w:val="Texto independiente Car"/>
    <w:basedOn w:val="Fuentedeprrafopredeter"/>
    <w:link w:val="Textoindependiente"/>
    <w:rsid w:val="008076C2"/>
    <w:rPr>
      <w:rFonts w:ascii="Maiandra GD" w:eastAsia="Times New Roman" w:hAnsi="Maiandra GD"/>
      <w:sz w:val="24"/>
      <w:lang w:val="es-MX"/>
    </w:rPr>
  </w:style>
  <w:style w:type="paragraph" w:styleId="Prrafodelista">
    <w:name w:val="List Paragraph"/>
    <w:basedOn w:val="Normal"/>
    <w:uiPriority w:val="72"/>
    <w:qFormat/>
    <w:rsid w:val="00001E06"/>
    <w:pPr>
      <w:ind w:left="720"/>
      <w:contextualSpacing/>
    </w:pPr>
  </w:style>
  <w:style w:type="paragraph" w:styleId="Textoindependiente2">
    <w:name w:val="Body Text 2"/>
    <w:basedOn w:val="Normal"/>
    <w:link w:val="Textoindependiente2Car"/>
    <w:uiPriority w:val="99"/>
    <w:unhideWhenUsed/>
    <w:rsid w:val="005C21FD"/>
    <w:pPr>
      <w:spacing w:after="120" w:line="480" w:lineRule="auto"/>
    </w:pPr>
    <w:rPr>
      <w:rFonts w:ascii="Arial" w:eastAsiaTheme="minorHAnsi" w:hAnsi="Arial" w:cs="Arial"/>
      <w:lang w:val="es-MX"/>
    </w:rPr>
  </w:style>
  <w:style w:type="character" w:customStyle="1" w:styleId="Textoindependiente2Car">
    <w:name w:val="Texto independiente 2 Car"/>
    <w:basedOn w:val="Fuentedeprrafopredeter"/>
    <w:link w:val="Textoindependiente2"/>
    <w:uiPriority w:val="99"/>
    <w:rsid w:val="005C21FD"/>
    <w:rPr>
      <w:rFonts w:ascii="Arial" w:eastAsiaTheme="minorHAnsi" w:hAnsi="Arial" w:cs="Arial"/>
      <w:sz w:val="24"/>
      <w:szCs w:val="24"/>
      <w:lang w:val="es-MX" w:eastAsia="en-US"/>
    </w:rPr>
  </w:style>
  <w:style w:type="character" w:customStyle="1" w:styleId="Ttulo7Car">
    <w:name w:val="Título 7 Car"/>
    <w:basedOn w:val="Fuentedeprrafopredeter"/>
    <w:link w:val="Ttulo7"/>
    <w:uiPriority w:val="9"/>
    <w:rsid w:val="00955B21"/>
    <w:rPr>
      <w:rFonts w:asciiTheme="majorHAnsi" w:eastAsiaTheme="majorEastAsia" w:hAnsiTheme="majorHAnsi" w:cstheme="majorBidi"/>
      <w:i/>
      <w:iCs/>
      <w:color w:val="404040" w:themeColor="text1" w:themeTint="BF"/>
      <w:sz w:val="24"/>
      <w:szCs w:val="24"/>
      <w:lang w:val="es-MX" w:eastAsia="en-US"/>
    </w:rPr>
  </w:style>
  <w:style w:type="paragraph" w:styleId="Textoindependiente3">
    <w:name w:val="Body Text 3"/>
    <w:basedOn w:val="Normal"/>
    <w:link w:val="Textoindependiente3Car"/>
    <w:uiPriority w:val="99"/>
    <w:semiHidden/>
    <w:unhideWhenUsed/>
    <w:rsid w:val="002C76D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C76DA"/>
    <w:rPr>
      <w:sz w:val="16"/>
      <w:szCs w:val="16"/>
      <w:lang w:val="es-ES_tradnl" w:eastAsia="en-US"/>
    </w:rPr>
  </w:style>
  <w:style w:type="paragraph" w:styleId="NormalWeb">
    <w:name w:val="Normal (Web)"/>
    <w:basedOn w:val="Normal"/>
    <w:uiPriority w:val="99"/>
    <w:semiHidden/>
    <w:unhideWhenUsed/>
    <w:rsid w:val="00EC17DF"/>
    <w:pPr>
      <w:spacing w:before="100" w:beforeAutospacing="1" w:after="100" w:afterAutospacing="1"/>
    </w:pPr>
    <w:rPr>
      <w:rFonts w:ascii="Times New Roman" w:eastAsia="Times New Roman" w:hAnsi="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509E6"/>
    <w:pPr>
      <w:spacing w:after="200"/>
    </w:pPr>
    <w:rPr>
      <w:sz w:val="24"/>
      <w:szCs w:val="24"/>
      <w:lang w:val="es-ES_tradnl" w:eastAsia="en-US"/>
    </w:rPr>
  </w:style>
  <w:style w:type="paragraph" w:styleId="Ttulo7">
    <w:name w:val="heading 7"/>
    <w:basedOn w:val="Normal"/>
    <w:next w:val="Normal"/>
    <w:link w:val="Ttulo7Car"/>
    <w:uiPriority w:val="9"/>
    <w:unhideWhenUsed/>
    <w:qFormat/>
    <w:rsid w:val="00955B21"/>
    <w:pPr>
      <w:keepNext/>
      <w:keepLines/>
      <w:spacing w:before="200" w:after="0"/>
      <w:outlineLvl w:val="6"/>
    </w:pPr>
    <w:rPr>
      <w:rFonts w:asciiTheme="majorHAnsi" w:eastAsiaTheme="majorEastAsia" w:hAnsiTheme="majorHAnsi" w:cstheme="majorBidi"/>
      <w:i/>
      <w:iCs/>
      <w:color w:val="404040" w:themeColor="text1" w:themeTint="B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D4C"/>
    <w:pPr>
      <w:tabs>
        <w:tab w:val="center" w:pos="4252"/>
        <w:tab w:val="right" w:pos="8504"/>
      </w:tabs>
      <w:spacing w:after="0"/>
    </w:pPr>
  </w:style>
  <w:style w:type="character" w:customStyle="1" w:styleId="EncabezadoCar">
    <w:name w:val="Encabezado Car"/>
    <w:basedOn w:val="Fuentedeprrafopredeter"/>
    <w:link w:val="Encabezado"/>
    <w:uiPriority w:val="99"/>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A18E2"/>
    <w:rPr>
      <w:color w:val="0000FF"/>
      <w:u w:val="single"/>
    </w:rPr>
  </w:style>
  <w:style w:type="paragraph" w:styleId="Textoindependiente">
    <w:name w:val="Body Text"/>
    <w:basedOn w:val="Normal"/>
    <w:link w:val="TextoindependienteCar"/>
    <w:rsid w:val="008076C2"/>
    <w:pPr>
      <w:spacing w:after="0" w:line="360" w:lineRule="auto"/>
      <w:jc w:val="both"/>
    </w:pPr>
    <w:rPr>
      <w:rFonts w:ascii="Maiandra GD" w:eastAsia="Times New Roman" w:hAnsi="Maiandra GD"/>
      <w:szCs w:val="20"/>
      <w:lang w:val="es-MX" w:eastAsia="es-ES"/>
    </w:rPr>
  </w:style>
  <w:style w:type="character" w:customStyle="1" w:styleId="TextoindependienteCar">
    <w:name w:val="Texto independiente Car"/>
    <w:basedOn w:val="Fuentedeprrafopredeter"/>
    <w:link w:val="Textoindependiente"/>
    <w:rsid w:val="008076C2"/>
    <w:rPr>
      <w:rFonts w:ascii="Maiandra GD" w:eastAsia="Times New Roman" w:hAnsi="Maiandra GD"/>
      <w:sz w:val="24"/>
      <w:lang w:val="es-MX"/>
    </w:rPr>
  </w:style>
  <w:style w:type="paragraph" w:styleId="Prrafodelista">
    <w:name w:val="List Paragraph"/>
    <w:basedOn w:val="Normal"/>
    <w:uiPriority w:val="72"/>
    <w:qFormat/>
    <w:rsid w:val="00001E06"/>
    <w:pPr>
      <w:ind w:left="720"/>
      <w:contextualSpacing/>
    </w:pPr>
  </w:style>
  <w:style w:type="paragraph" w:styleId="Textoindependiente2">
    <w:name w:val="Body Text 2"/>
    <w:basedOn w:val="Normal"/>
    <w:link w:val="Textoindependiente2Car"/>
    <w:uiPriority w:val="99"/>
    <w:unhideWhenUsed/>
    <w:rsid w:val="005C21FD"/>
    <w:pPr>
      <w:spacing w:after="120" w:line="480" w:lineRule="auto"/>
    </w:pPr>
    <w:rPr>
      <w:rFonts w:ascii="Arial" w:eastAsiaTheme="minorHAnsi" w:hAnsi="Arial" w:cs="Arial"/>
      <w:lang w:val="es-MX"/>
    </w:rPr>
  </w:style>
  <w:style w:type="character" w:customStyle="1" w:styleId="Textoindependiente2Car">
    <w:name w:val="Texto independiente 2 Car"/>
    <w:basedOn w:val="Fuentedeprrafopredeter"/>
    <w:link w:val="Textoindependiente2"/>
    <w:uiPriority w:val="99"/>
    <w:rsid w:val="005C21FD"/>
    <w:rPr>
      <w:rFonts w:ascii="Arial" w:eastAsiaTheme="minorHAnsi" w:hAnsi="Arial" w:cs="Arial"/>
      <w:sz w:val="24"/>
      <w:szCs w:val="24"/>
      <w:lang w:val="es-MX" w:eastAsia="en-US"/>
    </w:rPr>
  </w:style>
  <w:style w:type="character" w:customStyle="1" w:styleId="Ttulo7Car">
    <w:name w:val="Título 7 Car"/>
    <w:basedOn w:val="Fuentedeprrafopredeter"/>
    <w:link w:val="Ttulo7"/>
    <w:uiPriority w:val="9"/>
    <w:rsid w:val="00955B21"/>
    <w:rPr>
      <w:rFonts w:asciiTheme="majorHAnsi" w:eastAsiaTheme="majorEastAsia" w:hAnsiTheme="majorHAnsi" w:cstheme="majorBidi"/>
      <w:i/>
      <w:iCs/>
      <w:color w:val="404040" w:themeColor="text1" w:themeTint="BF"/>
      <w:sz w:val="24"/>
      <w:szCs w:val="24"/>
      <w:lang w:val="es-MX" w:eastAsia="en-US"/>
    </w:rPr>
  </w:style>
  <w:style w:type="paragraph" w:styleId="Textoindependiente3">
    <w:name w:val="Body Text 3"/>
    <w:basedOn w:val="Normal"/>
    <w:link w:val="Textoindependiente3Car"/>
    <w:uiPriority w:val="99"/>
    <w:semiHidden/>
    <w:unhideWhenUsed/>
    <w:rsid w:val="002C76D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C76DA"/>
    <w:rPr>
      <w:sz w:val="16"/>
      <w:szCs w:val="16"/>
      <w:lang w:val="es-ES_tradnl" w:eastAsia="en-US"/>
    </w:rPr>
  </w:style>
  <w:style w:type="paragraph" w:styleId="NormalWeb">
    <w:name w:val="Normal (Web)"/>
    <w:basedOn w:val="Normal"/>
    <w:uiPriority w:val="99"/>
    <w:semiHidden/>
    <w:unhideWhenUsed/>
    <w:rsid w:val="00EC17DF"/>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5620">
      <w:bodyDiv w:val="1"/>
      <w:marLeft w:val="0"/>
      <w:marRight w:val="0"/>
      <w:marTop w:val="0"/>
      <w:marBottom w:val="0"/>
      <w:divBdr>
        <w:top w:val="none" w:sz="0" w:space="0" w:color="auto"/>
        <w:left w:val="none" w:sz="0" w:space="0" w:color="auto"/>
        <w:bottom w:val="none" w:sz="0" w:space="0" w:color="auto"/>
        <w:right w:val="none" w:sz="0" w:space="0" w:color="auto"/>
      </w:divBdr>
    </w:div>
    <w:div w:id="100951975">
      <w:bodyDiv w:val="1"/>
      <w:marLeft w:val="0"/>
      <w:marRight w:val="0"/>
      <w:marTop w:val="0"/>
      <w:marBottom w:val="0"/>
      <w:divBdr>
        <w:top w:val="none" w:sz="0" w:space="0" w:color="auto"/>
        <w:left w:val="none" w:sz="0" w:space="0" w:color="auto"/>
        <w:bottom w:val="none" w:sz="0" w:space="0" w:color="auto"/>
        <w:right w:val="none" w:sz="0" w:space="0" w:color="auto"/>
      </w:divBdr>
    </w:div>
    <w:div w:id="180709674">
      <w:bodyDiv w:val="1"/>
      <w:marLeft w:val="0"/>
      <w:marRight w:val="0"/>
      <w:marTop w:val="0"/>
      <w:marBottom w:val="0"/>
      <w:divBdr>
        <w:top w:val="none" w:sz="0" w:space="0" w:color="auto"/>
        <w:left w:val="none" w:sz="0" w:space="0" w:color="auto"/>
        <w:bottom w:val="none" w:sz="0" w:space="0" w:color="auto"/>
        <w:right w:val="none" w:sz="0" w:space="0" w:color="auto"/>
      </w:divBdr>
    </w:div>
    <w:div w:id="230391042">
      <w:bodyDiv w:val="1"/>
      <w:marLeft w:val="0"/>
      <w:marRight w:val="0"/>
      <w:marTop w:val="0"/>
      <w:marBottom w:val="0"/>
      <w:divBdr>
        <w:top w:val="none" w:sz="0" w:space="0" w:color="auto"/>
        <w:left w:val="none" w:sz="0" w:space="0" w:color="auto"/>
        <w:bottom w:val="none" w:sz="0" w:space="0" w:color="auto"/>
        <w:right w:val="none" w:sz="0" w:space="0" w:color="auto"/>
      </w:divBdr>
      <w:divsChild>
        <w:div w:id="735055894">
          <w:marLeft w:val="0"/>
          <w:marRight w:val="0"/>
          <w:marTop w:val="0"/>
          <w:marBottom w:val="0"/>
          <w:divBdr>
            <w:top w:val="none" w:sz="0" w:space="0" w:color="auto"/>
            <w:left w:val="none" w:sz="0" w:space="0" w:color="auto"/>
            <w:bottom w:val="none" w:sz="0" w:space="0" w:color="auto"/>
            <w:right w:val="none" w:sz="0" w:space="0" w:color="auto"/>
          </w:divBdr>
          <w:divsChild>
            <w:div w:id="1115100369">
              <w:marLeft w:val="0"/>
              <w:marRight w:val="0"/>
              <w:marTop w:val="0"/>
              <w:marBottom w:val="0"/>
              <w:divBdr>
                <w:top w:val="none" w:sz="0" w:space="0" w:color="auto"/>
                <w:left w:val="none" w:sz="0" w:space="0" w:color="auto"/>
                <w:bottom w:val="none" w:sz="0" w:space="0" w:color="auto"/>
                <w:right w:val="none" w:sz="0" w:space="0" w:color="auto"/>
              </w:divBdr>
            </w:div>
          </w:divsChild>
        </w:div>
        <w:div w:id="611286545">
          <w:marLeft w:val="0"/>
          <w:marRight w:val="0"/>
          <w:marTop w:val="0"/>
          <w:marBottom w:val="0"/>
          <w:divBdr>
            <w:top w:val="none" w:sz="0" w:space="0" w:color="auto"/>
            <w:left w:val="none" w:sz="0" w:space="0" w:color="auto"/>
            <w:bottom w:val="none" w:sz="0" w:space="0" w:color="auto"/>
            <w:right w:val="none" w:sz="0" w:space="0" w:color="auto"/>
          </w:divBdr>
          <w:divsChild>
            <w:div w:id="4201037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40504755">
      <w:bodyDiv w:val="1"/>
      <w:marLeft w:val="0"/>
      <w:marRight w:val="0"/>
      <w:marTop w:val="0"/>
      <w:marBottom w:val="0"/>
      <w:divBdr>
        <w:top w:val="none" w:sz="0" w:space="0" w:color="auto"/>
        <w:left w:val="none" w:sz="0" w:space="0" w:color="auto"/>
        <w:bottom w:val="none" w:sz="0" w:space="0" w:color="auto"/>
        <w:right w:val="none" w:sz="0" w:space="0" w:color="auto"/>
      </w:divBdr>
    </w:div>
    <w:div w:id="948123328">
      <w:bodyDiv w:val="1"/>
      <w:marLeft w:val="0"/>
      <w:marRight w:val="0"/>
      <w:marTop w:val="0"/>
      <w:marBottom w:val="0"/>
      <w:divBdr>
        <w:top w:val="none" w:sz="0" w:space="0" w:color="auto"/>
        <w:left w:val="none" w:sz="0" w:space="0" w:color="auto"/>
        <w:bottom w:val="none" w:sz="0" w:space="0" w:color="auto"/>
        <w:right w:val="none" w:sz="0" w:space="0" w:color="auto"/>
      </w:divBdr>
    </w:div>
    <w:div w:id="1018309020">
      <w:bodyDiv w:val="1"/>
      <w:marLeft w:val="0"/>
      <w:marRight w:val="0"/>
      <w:marTop w:val="0"/>
      <w:marBottom w:val="0"/>
      <w:divBdr>
        <w:top w:val="none" w:sz="0" w:space="0" w:color="auto"/>
        <w:left w:val="none" w:sz="0" w:space="0" w:color="auto"/>
        <w:bottom w:val="none" w:sz="0" w:space="0" w:color="auto"/>
        <w:right w:val="none" w:sz="0" w:space="0" w:color="auto"/>
      </w:divBdr>
    </w:div>
    <w:div w:id="1421676544">
      <w:bodyDiv w:val="1"/>
      <w:marLeft w:val="0"/>
      <w:marRight w:val="0"/>
      <w:marTop w:val="0"/>
      <w:marBottom w:val="0"/>
      <w:divBdr>
        <w:top w:val="none" w:sz="0" w:space="0" w:color="auto"/>
        <w:left w:val="none" w:sz="0" w:space="0" w:color="auto"/>
        <w:bottom w:val="none" w:sz="0" w:space="0" w:color="auto"/>
        <w:right w:val="none" w:sz="0" w:space="0" w:color="auto"/>
      </w:divBdr>
    </w:div>
    <w:div w:id="1607226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fomex.qroo.gob.mx" TargetMode="External"/><Relationship Id="rId4" Type="http://schemas.microsoft.com/office/2007/relationships/stylesWithEffects" Target="stylesWithEffects.xml"/><Relationship Id="rId9" Type="http://schemas.openxmlformats.org/officeDocument/2006/relationships/hyperlink" Target="http://qroo.gob.mx/seq/datos-persona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4EB7-5B63-45FB-A74B-30ED631A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1067</Words>
  <Characters>5870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Transparencia-SEQ</cp:lastModifiedBy>
  <cp:revision>4</cp:revision>
  <cp:lastPrinted>2017-10-02T22:19:00Z</cp:lastPrinted>
  <dcterms:created xsi:type="dcterms:W3CDTF">2017-10-03T14:22:00Z</dcterms:created>
  <dcterms:modified xsi:type="dcterms:W3CDTF">2017-10-03T17:09:00Z</dcterms:modified>
</cp:coreProperties>
</file>